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38B" w:rsidRPr="00AC238B" w:rsidRDefault="00AC238B" w:rsidP="00AC238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r w:rsidRPr="00AC23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Если вы решились совершить крещенское погружение</w:t>
      </w:r>
    </w:p>
    <w:bookmarkEnd w:id="0"/>
    <w:p w:rsidR="00EC0A26" w:rsidRDefault="00526636" w:rsidP="00EC0A26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Вейделевского района </w:t>
      </w:r>
      <w:r w:rsidR="00DD2FE3" w:rsidRPr="00EC0A26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информирует, что во время ритуальных купаний в период проведения Русской Православной церковью религиозного праздника Крещения Господня жизненно важно соблюдать несколько простых правил.</w:t>
      </w:r>
    </w:p>
    <w:p w:rsidR="00EC0A26" w:rsidRDefault="00DD2FE3" w:rsidP="00EC0A26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0A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вы решились совершить крещенское погружение, то помните, что делать это надо лишь в специально оборудованных местах, рядом с которыми есть дежурный врач и спасатель. Важно, чтобы водоем, в который вы окунаетесь, соответствовал нормам с точки зрения качества воды - прежде всего по микробиологическим и химическим показателям, которые предъявляются к водоемам для купания. </w:t>
      </w:r>
    </w:p>
    <w:p w:rsidR="00EC0A26" w:rsidRDefault="00DD2FE3" w:rsidP="00EC0A26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0A26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купанием разотрите тело любым жирным кремом или оливковым маслом, на голове должна быть обычная купальная шапочка из латекса. Она поможет сохранить тепло и не допустит переохлаждения. Находитесь в воде не дольше 1–2 минут. </w:t>
      </w:r>
    </w:p>
    <w:p w:rsidR="00EC0A26" w:rsidRDefault="00DD2FE3" w:rsidP="00EC0A26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0A26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купания разотритесь махровым полотенцем в направлении сверху вниз – от груди к ногам, переоденьтесь в сухую одежду и поспешите в теплое помещение, где можно выпить горячего чаю.</w:t>
      </w:r>
    </w:p>
    <w:p w:rsidR="00EC0A26" w:rsidRDefault="00DD2FE3" w:rsidP="00EC0A26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0A26">
        <w:rPr>
          <w:rFonts w:ascii="Times New Roman" w:hAnsi="Times New Roman" w:cs="Times New Roman"/>
          <w:sz w:val="28"/>
          <w:szCs w:val="28"/>
          <w:shd w:val="clear" w:color="auto" w:fill="FFFFFF"/>
        </w:rPr>
        <w:t>Купание в ледяной воде без специальной подготовки и опыта закаливания может вызвать осложнения. Погружение в холодную воду чревато резким выбросом адреналина, спазмом сосудов и, как следствие, повышением артериального давления. Поэтому гипертонический криз после водных процедур зимой – не редкость даже у относительно молодых и здоровых людей. </w:t>
      </w:r>
    </w:p>
    <w:p w:rsidR="00EC0A26" w:rsidRDefault="00DD2FE3" w:rsidP="00EC0A26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0A26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артериальное давление повышено, при купании в ледяной воде возрастает риск спазма сосудов и даже микроинсульта, а если низкое — судороги и опасность потери сознания в воде. Поэтому важно помнить о том, что перед погружением необходимо измерить артериальное давление.</w:t>
      </w:r>
    </w:p>
    <w:p w:rsidR="00EC0A26" w:rsidRDefault="00DD2FE3" w:rsidP="00EC0A26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0A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Самое важное правило — не употреблять перед погружением в прорубь спиртных напитков, алкоголь только поможет быстрому переохлаждению и даст лишнюю нагрузку на сердце. Часто основным врагом здоровья становится не само погружение, а переохлаждение и алкоголь, который употребляют для храбрости или для согрева. Алкоголь только создает видимость нагревания тела. Он выводит тепло из организма наружу таким образом, что температура внутренних органов охлаждается на 2-3 градуса. В итоге получается, что человек с нарушенным теплообменом ныряет в ледяную воду, что чревато внутренними спазмами и ослаблением иммунитета. Также, в состоянии опьянения человек не может адекватно </w:t>
      </w:r>
      <w:r w:rsidRPr="00EC0A2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оценить свое состояние, а это непременно приводит к переохлаждению, обморожению, пневмонии и даже к инфаркту и инсульту.</w:t>
      </w:r>
    </w:p>
    <w:p w:rsidR="00EC0A26" w:rsidRDefault="00DD2FE3" w:rsidP="00EC0A26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0A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Существует много противопоказаний к тому, чтобы окунаться в холодную воду на Крещение. Такими заболеваниями являются легочные заболевания, кожные заболевания (псориаз, экзема), </w:t>
      </w:r>
      <w:proofErr w:type="gramStart"/>
      <w:r w:rsidRPr="00EC0A26">
        <w:rPr>
          <w:rFonts w:ascii="Times New Roman" w:hAnsi="Times New Roman" w:cs="Times New Roman"/>
          <w:sz w:val="28"/>
          <w:szCs w:val="28"/>
          <w:shd w:val="clear" w:color="auto" w:fill="FFFFFF"/>
        </w:rPr>
        <w:t>сердечно-сосудистые</w:t>
      </w:r>
      <w:proofErr w:type="gramEnd"/>
      <w:r w:rsidRPr="00EC0A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заболевания. </w:t>
      </w:r>
      <w:proofErr w:type="gramStart"/>
      <w:r w:rsidRPr="00EC0A26">
        <w:rPr>
          <w:rFonts w:ascii="Times New Roman" w:hAnsi="Times New Roman" w:cs="Times New Roman"/>
          <w:sz w:val="28"/>
          <w:szCs w:val="28"/>
          <w:shd w:val="clear" w:color="auto" w:fill="FFFFFF"/>
        </w:rPr>
        <w:t>Люди</w:t>
      </w:r>
      <w:proofErr w:type="gramEnd"/>
      <w:r w:rsidRPr="00EC0A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недавно перенесли грипп, ОРВИ, с онкологическими заболеваниями также должны воздержаться от купания в проруби. Холодная вода всегда является фактором риска обострения заболевания почек. </w:t>
      </w:r>
    </w:p>
    <w:p w:rsidR="00094ABE" w:rsidRPr="00EC0A26" w:rsidRDefault="00DD2FE3" w:rsidP="00EC0A26">
      <w:pPr>
        <w:jc w:val="both"/>
        <w:rPr>
          <w:rFonts w:ascii="Times New Roman" w:hAnsi="Times New Roman" w:cs="Times New Roman"/>
          <w:sz w:val="28"/>
          <w:szCs w:val="28"/>
        </w:rPr>
      </w:pPr>
      <w:r w:rsidRPr="00EC0A26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 данных рекомендаций позволит не навредить Вашему здоровью.</w:t>
      </w:r>
    </w:p>
    <w:p w:rsidR="00AC238B" w:rsidRDefault="00AC238B" w:rsidP="00EC0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C238B" w:rsidSect="00094AB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94ABE"/>
    <w:rsid w:val="00094ABE"/>
    <w:rsid w:val="000C2AAB"/>
    <w:rsid w:val="00167824"/>
    <w:rsid w:val="003905DD"/>
    <w:rsid w:val="00526636"/>
    <w:rsid w:val="00AC238B"/>
    <w:rsid w:val="00DD2FE3"/>
    <w:rsid w:val="00EC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D13FD0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B25723"/>
    <w:rPr>
      <w:rFonts w:ascii="Tahoma" w:hAnsi="Tahoma" w:cs="Tahoma"/>
      <w:sz w:val="16"/>
      <w:szCs w:val="16"/>
    </w:rPr>
  </w:style>
  <w:style w:type="character" w:customStyle="1" w:styleId="a4">
    <w:name w:val="Выделение жирным"/>
    <w:qFormat/>
    <w:rsid w:val="00094ABE"/>
    <w:rPr>
      <w:b/>
      <w:bCs/>
    </w:rPr>
  </w:style>
  <w:style w:type="paragraph" w:customStyle="1" w:styleId="a5">
    <w:name w:val="Заголовок"/>
    <w:basedOn w:val="a"/>
    <w:next w:val="a6"/>
    <w:qFormat/>
    <w:rsid w:val="00094ABE"/>
    <w:pPr>
      <w:keepNext/>
      <w:spacing w:before="240" w:after="120"/>
    </w:pPr>
    <w:rPr>
      <w:rFonts w:ascii="PT Astra Serif" w:eastAsia="Arial Unicode MS" w:hAnsi="PT Astra Serif" w:cs="Arial Unicode MS"/>
      <w:sz w:val="28"/>
      <w:szCs w:val="28"/>
    </w:rPr>
  </w:style>
  <w:style w:type="paragraph" w:styleId="a6">
    <w:name w:val="Body Text"/>
    <w:basedOn w:val="a"/>
    <w:rsid w:val="00094ABE"/>
    <w:pPr>
      <w:spacing w:after="140" w:line="276" w:lineRule="auto"/>
    </w:pPr>
  </w:style>
  <w:style w:type="paragraph" w:styleId="a7">
    <w:name w:val="List"/>
    <w:basedOn w:val="a6"/>
    <w:rsid w:val="00094ABE"/>
    <w:rPr>
      <w:rFonts w:ascii="PT Astra Serif" w:hAnsi="PT Astra Serif"/>
    </w:rPr>
  </w:style>
  <w:style w:type="paragraph" w:customStyle="1" w:styleId="1">
    <w:name w:val="Название объекта1"/>
    <w:basedOn w:val="a"/>
    <w:qFormat/>
    <w:rsid w:val="00094ABE"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a8">
    <w:name w:val="index heading"/>
    <w:basedOn w:val="a"/>
    <w:qFormat/>
    <w:rsid w:val="00094ABE"/>
    <w:pPr>
      <w:suppressLineNumbers/>
    </w:pPr>
    <w:rPr>
      <w:rFonts w:ascii="PT Astra Serif" w:hAnsi="PT Astra Serif"/>
    </w:rPr>
  </w:style>
  <w:style w:type="paragraph" w:styleId="a9">
    <w:name w:val="Balloon Text"/>
    <w:basedOn w:val="a"/>
    <w:uiPriority w:val="99"/>
    <w:semiHidden/>
    <w:unhideWhenUsed/>
    <w:qFormat/>
    <w:rsid w:val="00B2572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441</Words>
  <Characters>2515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dc:description/>
  <cp:lastModifiedBy>3PR71</cp:lastModifiedBy>
  <cp:revision>7</cp:revision>
  <cp:lastPrinted>2022-01-13T13:27:00Z</cp:lastPrinted>
  <dcterms:created xsi:type="dcterms:W3CDTF">2022-01-13T12:59:00Z</dcterms:created>
  <dcterms:modified xsi:type="dcterms:W3CDTF">2024-01-10T11:39:00Z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