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61" w:rsidRDefault="008D4EE9" w:rsidP="0047789B">
      <w:pPr>
        <w:widowControl w:val="0"/>
        <w:autoSpaceDE w:val="0"/>
        <w:autoSpaceDN w:val="0"/>
        <w:adjustRightInd w:val="0"/>
        <w:spacing w:after="120"/>
        <w:ind w:firstLine="426"/>
        <w:jc w:val="center"/>
        <w:rPr>
          <w:rFonts w:ascii="Times New Roman" w:hAnsi="Times New Roman"/>
          <w:b/>
          <w:bCs/>
          <w:sz w:val="28"/>
          <w:szCs w:val="28"/>
        </w:rPr>
      </w:pPr>
      <w:r>
        <w:rPr>
          <w:rFonts w:ascii="Times New Roman" w:hAnsi="Times New Roman"/>
          <w:b/>
          <w:bCs/>
          <w:sz w:val="28"/>
          <w:szCs w:val="28"/>
        </w:rPr>
        <w:t>Муниципальная подпрограмма</w:t>
      </w:r>
      <w:r w:rsidR="006C097F" w:rsidRPr="00FD0957">
        <w:rPr>
          <w:rFonts w:ascii="Times New Roman" w:hAnsi="Times New Roman"/>
          <w:b/>
          <w:bCs/>
          <w:sz w:val="28"/>
          <w:szCs w:val="28"/>
        </w:rPr>
        <w:t xml:space="preserve">   «Б</w:t>
      </w:r>
      <w:r w:rsidR="0047789B">
        <w:rPr>
          <w:rFonts w:ascii="Times New Roman" w:hAnsi="Times New Roman"/>
          <w:b/>
          <w:bCs/>
          <w:sz w:val="28"/>
          <w:szCs w:val="28"/>
        </w:rPr>
        <w:t>лагоустройство</w:t>
      </w:r>
    </w:p>
    <w:p w:rsidR="006C097F" w:rsidRPr="00FD0957" w:rsidRDefault="00F2241C" w:rsidP="0047789B">
      <w:pPr>
        <w:widowControl w:val="0"/>
        <w:autoSpaceDE w:val="0"/>
        <w:autoSpaceDN w:val="0"/>
        <w:adjustRightInd w:val="0"/>
        <w:spacing w:after="120"/>
        <w:ind w:firstLine="426"/>
        <w:jc w:val="center"/>
        <w:rPr>
          <w:rFonts w:ascii="Times New Roman" w:hAnsi="Times New Roman"/>
          <w:b/>
          <w:bCs/>
          <w:sz w:val="28"/>
          <w:szCs w:val="28"/>
        </w:rPr>
      </w:pPr>
      <w:r w:rsidRPr="00FD0957">
        <w:rPr>
          <w:rFonts w:ascii="Times New Roman" w:hAnsi="Times New Roman"/>
          <w:b/>
          <w:bCs/>
          <w:sz w:val="28"/>
          <w:szCs w:val="28"/>
        </w:rPr>
        <w:t>городского поселения «Поселок Вейделевка»</w:t>
      </w:r>
    </w:p>
    <w:p w:rsidR="0047789B" w:rsidRDefault="0047789B" w:rsidP="0047789B">
      <w:pPr>
        <w:pStyle w:val="a3"/>
        <w:widowControl w:val="0"/>
        <w:autoSpaceDE w:val="0"/>
        <w:autoSpaceDN w:val="0"/>
        <w:adjustRightInd w:val="0"/>
        <w:spacing w:after="120"/>
        <w:ind w:left="644" w:firstLine="64"/>
        <w:jc w:val="center"/>
        <w:rPr>
          <w:rFonts w:ascii="Times New Roman" w:hAnsi="Times New Roman"/>
          <w:b/>
          <w:bCs/>
          <w:sz w:val="28"/>
          <w:szCs w:val="28"/>
        </w:rPr>
      </w:pPr>
    </w:p>
    <w:p w:rsidR="006C097F" w:rsidRPr="0047789B" w:rsidRDefault="00561362" w:rsidP="0047789B">
      <w:pPr>
        <w:pStyle w:val="a3"/>
        <w:widowControl w:val="0"/>
        <w:autoSpaceDE w:val="0"/>
        <w:autoSpaceDN w:val="0"/>
        <w:adjustRightInd w:val="0"/>
        <w:spacing w:after="120"/>
        <w:ind w:left="644" w:firstLine="64"/>
        <w:jc w:val="center"/>
        <w:rPr>
          <w:rFonts w:ascii="Times New Roman" w:hAnsi="Times New Roman"/>
          <w:b/>
          <w:bCs/>
          <w:sz w:val="28"/>
          <w:szCs w:val="28"/>
        </w:rPr>
      </w:pPr>
      <w:r>
        <w:rPr>
          <w:rFonts w:ascii="Times New Roman" w:hAnsi="Times New Roman"/>
          <w:b/>
          <w:bCs/>
          <w:sz w:val="28"/>
          <w:szCs w:val="28"/>
        </w:rPr>
        <w:t>1.</w:t>
      </w:r>
      <w:r w:rsidR="006C097F" w:rsidRPr="0047789B">
        <w:rPr>
          <w:rFonts w:ascii="Times New Roman" w:hAnsi="Times New Roman"/>
          <w:b/>
          <w:bCs/>
          <w:sz w:val="28"/>
          <w:szCs w:val="28"/>
        </w:rPr>
        <w:t>П</w:t>
      </w:r>
      <w:r w:rsidR="008D4EE9" w:rsidRPr="0047789B">
        <w:rPr>
          <w:rFonts w:ascii="Times New Roman" w:hAnsi="Times New Roman"/>
          <w:b/>
          <w:bCs/>
          <w:sz w:val="28"/>
          <w:szCs w:val="28"/>
        </w:rPr>
        <w:t>аспорт муниципальной подпрограммы</w:t>
      </w:r>
    </w:p>
    <w:p w:rsidR="006C097F" w:rsidRPr="0047789B" w:rsidRDefault="006C097F" w:rsidP="0047789B">
      <w:pPr>
        <w:pStyle w:val="a3"/>
        <w:widowControl w:val="0"/>
        <w:autoSpaceDE w:val="0"/>
        <w:autoSpaceDN w:val="0"/>
        <w:adjustRightInd w:val="0"/>
        <w:spacing w:after="120" w:line="480" w:lineRule="auto"/>
        <w:ind w:left="0"/>
        <w:jc w:val="center"/>
        <w:rPr>
          <w:rFonts w:ascii="Times New Roman" w:hAnsi="Times New Roman"/>
          <w:b/>
          <w:bCs/>
          <w:sz w:val="28"/>
          <w:szCs w:val="28"/>
        </w:rPr>
      </w:pPr>
      <w:r w:rsidRPr="0047789B">
        <w:rPr>
          <w:rFonts w:ascii="Times New Roman" w:hAnsi="Times New Roman"/>
          <w:b/>
          <w:bCs/>
          <w:sz w:val="28"/>
          <w:szCs w:val="28"/>
        </w:rPr>
        <w:t xml:space="preserve">«Благоустройство </w:t>
      </w:r>
      <w:r w:rsidR="00A0383C" w:rsidRPr="0047789B">
        <w:rPr>
          <w:rFonts w:ascii="Times New Roman" w:hAnsi="Times New Roman"/>
          <w:b/>
          <w:bCs/>
          <w:sz w:val="28"/>
          <w:szCs w:val="28"/>
        </w:rPr>
        <w:t>городского</w:t>
      </w:r>
      <w:r w:rsidRPr="0047789B">
        <w:rPr>
          <w:rFonts w:ascii="Times New Roman" w:hAnsi="Times New Roman"/>
          <w:b/>
          <w:bCs/>
          <w:sz w:val="28"/>
          <w:szCs w:val="28"/>
        </w:rPr>
        <w:t xml:space="preserve">  поселения</w:t>
      </w:r>
      <w:r w:rsidR="002E27ED" w:rsidRPr="0047789B">
        <w:rPr>
          <w:rFonts w:ascii="Times New Roman" w:hAnsi="Times New Roman"/>
          <w:b/>
          <w:bCs/>
          <w:sz w:val="28"/>
          <w:szCs w:val="28"/>
        </w:rPr>
        <w:t xml:space="preserve"> «Поселок Вейделевка»</w:t>
      </w:r>
      <w:r w:rsidRPr="0047789B">
        <w:rPr>
          <w:rFonts w:ascii="Times New Roman" w:hAnsi="Times New Roman"/>
          <w:b/>
          <w:bCs/>
          <w:sz w:val="28"/>
          <w:szCs w:val="28"/>
        </w:rPr>
        <w:t>»</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
        <w:gridCol w:w="3601"/>
        <w:gridCol w:w="4819"/>
      </w:tblGrid>
      <w:tr w:rsidR="006C097F" w:rsidRPr="006E2156" w:rsidTr="00096F17">
        <w:tc>
          <w:tcPr>
            <w:tcW w:w="652" w:type="dxa"/>
            <w:tcBorders>
              <w:top w:val="single" w:sz="4" w:space="0" w:color="auto"/>
              <w:bottom w:val="single" w:sz="4" w:space="0" w:color="auto"/>
              <w:right w:val="single" w:sz="4" w:space="0" w:color="auto"/>
            </w:tcBorders>
          </w:tcPr>
          <w:p w:rsidR="006C097F" w:rsidRPr="006E2156" w:rsidRDefault="006C097F" w:rsidP="00096F17">
            <w:pPr>
              <w:autoSpaceDE w:val="0"/>
              <w:autoSpaceDN w:val="0"/>
              <w:adjustRightInd w:val="0"/>
              <w:spacing w:after="0" w:line="240" w:lineRule="auto"/>
              <w:jc w:val="center"/>
              <w:rPr>
                <w:rFonts w:ascii="Times New Roman" w:hAnsi="Times New Roman"/>
                <w:sz w:val="28"/>
                <w:szCs w:val="28"/>
                <w:lang w:eastAsia="ru-RU"/>
              </w:rPr>
            </w:pPr>
            <w:r w:rsidRPr="006E2156">
              <w:rPr>
                <w:rFonts w:ascii="Times New Roman" w:hAnsi="Times New Roman"/>
                <w:sz w:val="28"/>
                <w:szCs w:val="28"/>
                <w:lang w:eastAsia="ru-RU"/>
              </w:rPr>
              <w:t>№</w:t>
            </w:r>
          </w:p>
        </w:tc>
        <w:tc>
          <w:tcPr>
            <w:tcW w:w="8420" w:type="dxa"/>
            <w:gridSpan w:val="2"/>
            <w:tcBorders>
              <w:top w:val="single" w:sz="4" w:space="0" w:color="auto"/>
              <w:left w:val="single" w:sz="4" w:space="0" w:color="auto"/>
              <w:bottom w:val="single" w:sz="4" w:space="0" w:color="auto"/>
            </w:tcBorders>
          </w:tcPr>
          <w:p w:rsidR="006C097F" w:rsidRPr="006E2156" w:rsidRDefault="006C097F" w:rsidP="00096F17">
            <w:pPr>
              <w:autoSpaceDE w:val="0"/>
              <w:autoSpaceDN w:val="0"/>
              <w:adjustRightInd w:val="0"/>
              <w:spacing w:after="0" w:line="240" w:lineRule="auto"/>
              <w:jc w:val="center"/>
              <w:rPr>
                <w:rFonts w:ascii="Times New Roman" w:hAnsi="Times New Roman"/>
                <w:sz w:val="28"/>
                <w:szCs w:val="28"/>
                <w:lang w:eastAsia="ru-RU"/>
              </w:rPr>
            </w:pPr>
            <w:r w:rsidRPr="006E2156">
              <w:rPr>
                <w:rFonts w:ascii="Times New Roman" w:hAnsi="Times New Roman"/>
                <w:sz w:val="28"/>
                <w:szCs w:val="28"/>
                <w:lang w:eastAsia="ru-RU"/>
              </w:rPr>
              <w:t xml:space="preserve">Наименование подпрограммы </w:t>
            </w:r>
          </w:p>
          <w:p w:rsidR="006C097F" w:rsidRPr="006E2156" w:rsidRDefault="006C097F" w:rsidP="00096F17">
            <w:pPr>
              <w:autoSpaceDE w:val="0"/>
              <w:autoSpaceDN w:val="0"/>
              <w:adjustRightInd w:val="0"/>
              <w:spacing w:after="0" w:line="240" w:lineRule="auto"/>
              <w:jc w:val="center"/>
              <w:rPr>
                <w:rFonts w:ascii="Times New Roman" w:hAnsi="Times New Roman"/>
                <w:sz w:val="28"/>
                <w:szCs w:val="28"/>
                <w:lang w:eastAsia="ru-RU"/>
              </w:rPr>
            </w:pPr>
            <w:r w:rsidRPr="006E2156">
              <w:rPr>
                <w:rFonts w:ascii="Times New Roman" w:hAnsi="Times New Roman"/>
                <w:sz w:val="28"/>
                <w:szCs w:val="28"/>
                <w:lang w:eastAsia="ru-RU"/>
              </w:rPr>
              <w:t>«</w:t>
            </w:r>
            <w:r w:rsidRPr="006E2156">
              <w:rPr>
                <w:rFonts w:ascii="Times New Roman" w:hAnsi="Times New Roman"/>
                <w:bCs/>
                <w:sz w:val="28"/>
                <w:szCs w:val="28"/>
              </w:rPr>
              <w:t>Благоустройство      сельского поселения</w:t>
            </w:r>
          </w:p>
        </w:tc>
      </w:tr>
      <w:tr w:rsidR="006C097F" w:rsidRPr="006E2156" w:rsidTr="00096F17">
        <w:tc>
          <w:tcPr>
            <w:tcW w:w="652" w:type="dxa"/>
            <w:tcBorders>
              <w:top w:val="single" w:sz="4" w:space="0" w:color="auto"/>
              <w:bottom w:val="single" w:sz="4" w:space="0" w:color="auto"/>
              <w:right w:val="single" w:sz="4" w:space="0" w:color="auto"/>
            </w:tcBorders>
          </w:tcPr>
          <w:p w:rsidR="006C097F" w:rsidRPr="006E2156" w:rsidRDefault="006C097F" w:rsidP="00096F17">
            <w:pPr>
              <w:widowControl w:val="0"/>
              <w:autoSpaceDE w:val="0"/>
              <w:autoSpaceDN w:val="0"/>
              <w:adjustRightInd w:val="0"/>
              <w:spacing w:after="0" w:line="240" w:lineRule="auto"/>
              <w:jc w:val="center"/>
              <w:rPr>
                <w:rFonts w:ascii="Times New Roman" w:hAnsi="Times New Roman"/>
                <w:sz w:val="28"/>
                <w:szCs w:val="28"/>
                <w:lang w:eastAsia="ru-RU"/>
              </w:rPr>
            </w:pPr>
            <w:r w:rsidRPr="006E2156">
              <w:rPr>
                <w:rFonts w:ascii="Times New Roman" w:hAnsi="Times New Roman"/>
                <w:sz w:val="28"/>
                <w:szCs w:val="28"/>
                <w:lang w:eastAsia="ru-RU"/>
              </w:rPr>
              <w:t>1</w:t>
            </w:r>
          </w:p>
        </w:tc>
        <w:tc>
          <w:tcPr>
            <w:tcW w:w="3601" w:type="dxa"/>
            <w:tcBorders>
              <w:top w:val="single" w:sz="4" w:space="0" w:color="auto"/>
              <w:left w:val="single" w:sz="4" w:space="0" w:color="auto"/>
              <w:bottom w:val="single" w:sz="4" w:space="0" w:color="auto"/>
              <w:right w:val="single" w:sz="4" w:space="0" w:color="auto"/>
            </w:tcBorders>
          </w:tcPr>
          <w:p w:rsidR="006C097F" w:rsidRPr="006E2156" w:rsidRDefault="006C097F" w:rsidP="00096F17">
            <w:pPr>
              <w:widowControl w:val="0"/>
              <w:autoSpaceDE w:val="0"/>
              <w:autoSpaceDN w:val="0"/>
              <w:adjustRightInd w:val="0"/>
              <w:spacing w:after="0" w:line="240" w:lineRule="auto"/>
              <w:rPr>
                <w:rFonts w:ascii="Times New Roman" w:hAnsi="Times New Roman"/>
                <w:sz w:val="28"/>
                <w:szCs w:val="28"/>
                <w:lang w:eastAsia="ru-RU"/>
              </w:rPr>
            </w:pPr>
            <w:r w:rsidRPr="006E2156">
              <w:rPr>
                <w:rFonts w:ascii="Times New Roman" w:hAnsi="Times New Roman"/>
                <w:sz w:val="28"/>
                <w:szCs w:val="28"/>
                <w:lang w:eastAsia="ru-RU"/>
              </w:rPr>
              <w:t>Соисполнитель</w:t>
            </w:r>
          </w:p>
        </w:tc>
        <w:tc>
          <w:tcPr>
            <w:tcW w:w="4819" w:type="dxa"/>
            <w:tcBorders>
              <w:top w:val="single" w:sz="4" w:space="0" w:color="auto"/>
              <w:left w:val="single" w:sz="4" w:space="0" w:color="auto"/>
              <w:bottom w:val="single" w:sz="4" w:space="0" w:color="auto"/>
            </w:tcBorders>
          </w:tcPr>
          <w:p w:rsidR="006C097F" w:rsidRPr="006E2156" w:rsidRDefault="006C097F" w:rsidP="00F2241C">
            <w:pPr>
              <w:widowControl w:val="0"/>
              <w:spacing w:after="0" w:line="240" w:lineRule="auto"/>
              <w:rPr>
                <w:rFonts w:ascii="Times New Roman" w:hAnsi="Times New Roman"/>
                <w:sz w:val="28"/>
                <w:szCs w:val="28"/>
              </w:rPr>
            </w:pPr>
            <w:r w:rsidRPr="006E2156">
              <w:rPr>
                <w:rFonts w:ascii="Times New Roman" w:hAnsi="Times New Roman"/>
                <w:sz w:val="28"/>
                <w:szCs w:val="28"/>
              </w:rPr>
              <w:t xml:space="preserve">Администрация     </w:t>
            </w:r>
            <w:r w:rsidR="00F2241C" w:rsidRPr="006E2156">
              <w:rPr>
                <w:rFonts w:ascii="Times New Roman" w:hAnsi="Times New Roman"/>
                <w:sz w:val="28"/>
                <w:szCs w:val="28"/>
              </w:rPr>
              <w:t>городского поселении «Поселок Вейделевка</w:t>
            </w:r>
          </w:p>
        </w:tc>
      </w:tr>
      <w:tr w:rsidR="006C097F" w:rsidRPr="006E2156" w:rsidTr="00096F17">
        <w:trPr>
          <w:trHeight w:val="629"/>
        </w:trPr>
        <w:tc>
          <w:tcPr>
            <w:tcW w:w="652" w:type="dxa"/>
            <w:tcBorders>
              <w:top w:val="single" w:sz="4" w:space="0" w:color="auto"/>
              <w:bottom w:val="single" w:sz="4" w:space="0" w:color="auto"/>
              <w:right w:val="single" w:sz="4" w:space="0" w:color="auto"/>
            </w:tcBorders>
          </w:tcPr>
          <w:p w:rsidR="006C097F" w:rsidRPr="006E2156" w:rsidRDefault="006C097F" w:rsidP="00096F17">
            <w:pPr>
              <w:widowControl w:val="0"/>
              <w:autoSpaceDE w:val="0"/>
              <w:autoSpaceDN w:val="0"/>
              <w:adjustRightInd w:val="0"/>
              <w:spacing w:after="0" w:line="240" w:lineRule="auto"/>
              <w:jc w:val="center"/>
              <w:rPr>
                <w:rFonts w:ascii="Times New Roman" w:hAnsi="Times New Roman"/>
                <w:sz w:val="28"/>
                <w:szCs w:val="28"/>
                <w:lang w:eastAsia="ru-RU"/>
              </w:rPr>
            </w:pPr>
            <w:r w:rsidRPr="006E2156">
              <w:rPr>
                <w:rFonts w:ascii="Times New Roman" w:hAnsi="Times New Roman"/>
                <w:sz w:val="28"/>
                <w:szCs w:val="28"/>
                <w:lang w:eastAsia="ru-RU"/>
              </w:rPr>
              <w:t>2</w:t>
            </w:r>
          </w:p>
        </w:tc>
        <w:tc>
          <w:tcPr>
            <w:tcW w:w="3601" w:type="dxa"/>
            <w:tcBorders>
              <w:top w:val="single" w:sz="4" w:space="0" w:color="auto"/>
              <w:left w:val="single" w:sz="4" w:space="0" w:color="auto"/>
              <w:bottom w:val="single" w:sz="4" w:space="0" w:color="auto"/>
              <w:right w:val="single" w:sz="4" w:space="0" w:color="auto"/>
            </w:tcBorders>
          </w:tcPr>
          <w:p w:rsidR="006C097F" w:rsidRPr="006E2156" w:rsidRDefault="006C097F" w:rsidP="00096F17">
            <w:pPr>
              <w:widowControl w:val="0"/>
              <w:autoSpaceDE w:val="0"/>
              <w:autoSpaceDN w:val="0"/>
              <w:adjustRightInd w:val="0"/>
              <w:spacing w:after="0" w:line="240" w:lineRule="auto"/>
              <w:rPr>
                <w:rFonts w:ascii="Times New Roman" w:hAnsi="Times New Roman"/>
                <w:strike/>
                <w:sz w:val="28"/>
                <w:szCs w:val="28"/>
                <w:lang w:eastAsia="ru-RU"/>
              </w:rPr>
            </w:pPr>
            <w:r w:rsidRPr="006E2156">
              <w:rPr>
                <w:rFonts w:ascii="Times New Roman" w:hAnsi="Times New Roman"/>
                <w:sz w:val="28"/>
                <w:szCs w:val="28"/>
                <w:lang w:eastAsia="ru-RU"/>
              </w:rPr>
              <w:t>Участники подпрограммы</w:t>
            </w:r>
          </w:p>
        </w:tc>
        <w:tc>
          <w:tcPr>
            <w:tcW w:w="4819" w:type="dxa"/>
            <w:tcBorders>
              <w:top w:val="single" w:sz="4" w:space="0" w:color="auto"/>
              <w:left w:val="single" w:sz="4" w:space="0" w:color="auto"/>
              <w:bottom w:val="single" w:sz="4" w:space="0" w:color="auto"/>
            </w:tcBorders>
          </w:tcPr>
          <w:p w:rsidR="006C097F" w:rsidRPr="006E2156" w:rsidRDefault="006C097F" w:rsidP="00F2241C">
            <w:pPr>
              <w:widowControl w:val="0"/>
              <w:spacing w:after="0" w:line="240" w:lineRule="auto"/>
              <w:rPr>
                <w:rFonts w:ascii="Times New Roman" w:hAnsi="Times New Roman"/>
                <w:sz w:val="28"/>
                <w:szCs w:val="28"/>
              </w:rPr>
            </w:pPr>
            <w:r w:rsidRPr="006E2156">
              <w:rPr>
                <w:rFonts w:ascii="Times New Roman" w:hAnsi="Times New Roman"/>
                <w:sz w:val="28"/>
                <w:szCs w:val="28"/>
              </w:rPr>
              <w:t xml:space="preserve">Администрация  </w:t>
            </w:r>
            <w:r w:rsidR="00F2241C" w:rsidRPr="006E2156">
              <w:rPr>
                <w:rFonts w:ascii="Times New Roman" w:hAnsi="Times New Roman"/>
                <w:sz w:val="28"/>
                <w:szCs w:val="28"/>
              </w:rPr>
              <w:t>городского поселения «Поселок Вейделевка»</w:t>
            </w:r>
            <w:r w:rsidR="00C338AB">
              <w:rPr>
                <w:rFonts w:ascii="Times New Roman" w:hAnsi="Times New Roman"/>
                <w:sz w:val="28"/>
                <w:szCs w:val="28"/>
              </w:rPr>
              <w:t>, муниципальные унитарные предприятия, предприятия и организации.</w:t>
            </w:r>
          </w:p>
        </w:tc>
      </w:tr>
      <w:tr w:rsidR="006C097F" w:rsidRPr="006E2156" w:rsidTr="00096F17">
        <w:tc>
          <w:tcPr>
            <w:tcW w:w="652" w:type="dxa"/>
            <w:tcBorders>
              <w:top w:val="single" w:sz="4" w:space="0" w:color="auto"/>
              <w:bottom w:val="single" w:sz="4" w:space="0" w:color="auto"/>
              <w:right w:val="single" w:sz="4" w:space="0" w:color="auto"/>
            </w:tcBorders>
          </w:tcPr>
          <w:p w:rsidR="006C097F" w:rsidRPr="006E2156" w:rsidRDefault="006C097F" w:rsidP="00096F17">
            <w:pPr>
              <w:autoSpaceDE w:val="0"/>
              <w:autoSpaceDN w:val="0"/>
              <w:adjustRightInd w:val="0"/>
              <w:spacing w:after="0" w:line="240" w:lineRule="auto"/>
              <w:jc w:val="center"/>
              <w:rPr>
                <w:rFonts w:ascii="Times New Roman" w:hAnsi="Times New Roman"/>
                <w:sz w:val="28"/>
                <w:szCs w:val="28"/>
                <w:lang w:eastAsia="ru-RU"/>
              </w:rPr>
            </w:pPr>
            <w:r w:rsidRPr="006E2156">
              <w:rPr>
                <w:rFonts w:ascii="Times New Roman" w:hAnsi="Times New Roman"/>
                <w:sz w:val="28"/>
                <w:szCs w:val="28"/>
                <w:lang w:eastAsia="ru-RU"/>
              </w:rPr>
              <w:t>3</w:t>
            </w:r>
          </w:p>
        </w:tc>
        <w:tc>
          <w:tcPr>
            <w:tcW w:w="3601" w:type="dxa"/>
            <w:tcBorders>
              <w:top w:val="single" w:sz="4" w:space="0" w:color="auto"/>
              <w:left w:val="single" w:sz="4" w:space="0" w:color="auto"/>
              <w:bottom w:val="single" w:sz="4" w:space="0" w:color="auto"/>
              <w:right w:val="single" w:sz="4" w:space="0" w:color="auto"/>
            </w:tcBorders>
          </w:tcPr>
          <w:p w:rsidR="006C097F" w:rsidRPr="006E2156" w:rsidRDefault="006C097F" w:rsidP="00096F17">
            <w:pPr>
              <w:autoSpaceDE w:val="0"/>
              <w:autoSpaceDN w:val="0"/>
              <w:adjustRightInd w:val="0"/>
              <w:spacing w:after="0" w:line="240" w:lineRule="auto"/>
              <w:rPr>
                <w:rFonts w:ascii="Times New Roman" w:hAnsi="Times New Roman"/>
                <w:sz w:val="28"/>
                <w:szCs w:val="28"/>
                <w:lang w:eastAsia="ru-RU"/>
              </w:rPr>
            </w:pPr>
            <w:r w:rsidRPr="006E2156">
              <w:rPr>
                <w:rFonts w:ascii="Times New Roman" w:hAnsi="Times New Roman"/>
                <w:sz w:val="28"/>
                <w:szCs w:val="28"/>
                <w:lang w:eastAsia="ru-RU"/>
              </w:rPr>
              <w:t>Цель (цели) подпрограммы</w:t>
            </w:r>
          </w:p>
        </w:tc>
        <w:tc>
          <w:tcPr>
            <w:tcW w:w="4819" w:type="dxa"/>
            <w:tcBorders>
              <w:top w:val="single" w:sz="4" w:space="0" w:color="auto"/>
              <w:left w:val="single" w:sz="4" w:space="0" w:color="auto"/>
              <w:bottom w:val="single" w:sz="4" w:space="0" w:color="auto"/>
            </w:tcBorders>
          </w:tcPr>
          <w:p w:rsidR="00C338AB" w:rsidRDefault="00C338AB" w:rsidP="0095608A">
            <w:pPr>
              <w:jc w:val="both"/>
              <w:rPr>
                <w:rFonts w:ascii="Times New Roman" w:hAnsi="Times New Roman"/>
                <w:sz w:val="28"/>
                <w:szCs w:val="28"/>
              </w:rPr>
            </w:pPr>
            <w:r>
              <w:rPr>
                <w:rFonts w:ascii="Times New Roman" w:hAnsi="Times New Roman"/>
                <w:sz w:val="28"/>
                <w:szCs w:val="28"/>
              </w:rPr>
              <w:t>Совершенствование системы комплексного благоустройства на территории городского поселения, создание комфортных условий проживания и отдыха населения.</w:t>
            </w:r>
          </w:p>
          <w:p w:rsidR="006C097F" w:rsidRPr="006E2156" w:rsidRDefault="006C097F" w:rsidP="00C338AB">
            <w:pPr>
              <w:jc w:val="both"/>
              <w:rPr>
                <w:rFonts w:ascii="Times New Roman" w:hAnsi="Times New Roman"/>
                <w:sz w:val="28"/>
                <w:szCs w:val="28"/>
              </w:rPr>
            </w:pPr>
          </w:p>
        </w:tc>
      </w:tr>
      <w:tr w:rsidR="006C097F" w:rsidRPr="006E2156" w:rsidTr="00096F17">
        <w:tc>
          <w:tcPr>
            <w:tcW w:w="652" w:type="dxa"/>
            <w:tcBorders>
              <w:top w:val="single" w:sz="4" w:space="0" w:color="auto"/>
              <w:bottom w:val="single" w:sz="4" w:space="0" w:color="auto"/>
              <w:right w:val="single" w:sz="4" w:space="0" w:color="auto"/>
            </w:tcBorders>
          </w:tcPr>
          <w:p w:rsidR="006C097F" w:rsidRPr="006E2156" w:rsidRDefault="006C097F" w:rsidP="00096F17">
            <w:pPr>
              <w:autoSpaceDE w:val="0"/>
              <w:autoSpaceDN w:val="0"/>
              <w:adjustRightInd w:val="0"/>
              <w:spacing w:after="0" w:line="240" w:lineRule="auto"/>
              <w:jc w:val="center"/>
              <w:rPr>
                <w:rFonts w:ascii="Times New Roman" w:hAnsi="Times New Roman"/>
                <w:sz w:val="28"/>
                <w:szCs w:val="28"/>
                <w:lang w:eastAsia="ru-RU"/>
              </w:rPr>
            </w:pPr>
            <w:r w:rsidRPr="006E2156">
              <w:rPr>
                <w:rFonts w:ascii="Times New Roman" w:hAnsi="Times New Roman"/>
                <w:sz w:val="28"/>
                <w:szCs w:val="28"/>
                <w:lang w:eastAsia="ru-RU"/>
              </w:rPr>
              <w:t>4</w:t>
            </w:r>
          </w:p>
        </w:tc>
        <w:tc>
          <w:tcPr>
            <w:tcW w:w="3601" w:type="dxa"/>
            <w:tcBorders>
              <w:top w:val="single" w:sz="4" w:space="0" w:color="auto"/>
              <w:left w:val="single" w:sz="4" w:space="0" w:color="auto"/>
              <w:bottom w:val="single" w:sz="4" w:space="0" w:color="auto"/>
              <w:right w:val="single" w:sz="4" w:space="0" w:color="auto"/>
            </w:tcBorders>
          </w:tcPr>
          <w:p w:rsidR="006C097F" w:rsidRPr="006E2156" w:rsidRDefault="006C097F" w:rsidP="00096F17">
            <w:pPr>
              <w:autoSpaceDE w:val="0"/>
              <w:autoSpaceDN w:val="0"/>
              <w:adjustRightInd w:val="0"/>
              <w:spacing w:after="0" w:line="240" w:lineRule="auto"/>
              <w:rPr>
                <w:rFonts w:ascii="Times New Roman" w:hAnsi="Times New Roman"/>
                <w:sz w:val="28"/>
                <w:szCs w:val="28"/>
                <w:lang w:eastAsia="ru-RU"/>
              </w:rPr>
            </w:pPr>
            <w:r w:rsidRPr="006E2156">
              <w:rPr>
                <w:rFonts w:ascii="Times New Roman" w:hAnsi="Times New Roman"/>
                <w:sz w:val="28"/>
                <w:szCs w:val="28"/>
                <w:lang w:eastAsia="ru-RU"/>
              </w:rPr>
              <w:t>Задачи подпрограммы</w:t>
            </w:r>
          </w:p>
        </w:tc>
        <w:tc>
          <w:tcPr>
            <w:tcW w:w="4819" w:type="dxa"/>
            <w:tcBorders>
              <w:top w:val="single" w:sz="4" w:space="0" w:color="auto"/>
              <w:left w:val="single" w:sz="4" w:space="0" w:color="auto"/>
              <w:bottom w:val="single" w:sz="4" w:space="0" w:color="auto"/>
            </w:tcBorders>
          </w:tcPr>
          <w:p w:rsidR="001A02F0" w:rsidRPr="001A02F0" w:rsidRDefault="001A02F0" w:rsidP="001A02F0">
            <w:pPr>
              <w:tabs>
                <w:tab w:val="num" w:pos="0"/>
              </w:tabs>
              <w:autoSpaceDE w:val="0"/>
              <w:autoSpaceDN w:val="0"/>
              <w:adjustRightInd w:val="0"/>
              <w:ind w:firstLine="426"/>
              <w:contextualSpacing/>
              <w:rPr>
                <w:rFonts w:ascii="Times New Roman" w:hAnsi="Times New Roman"/>
                <w:sz w:val="28"/>
                <w:szCs w:val="28"/>
              </w:rPr>
            </w:pPr>
            <w:r w:rsidRPr="001A02F0">
              <w:rPr>
                <w:rFonts w:ascii="Times New Roman" w:hAnsi="Times New Roman"/>
                <w:sz w:val="28"/>
                <w:szCs w:val="28"/>
              </w:rPr>
              <w:t xml:space="preserve">Создание условий для организации благоустройства и озеленения территории городского поселения «Поселок Вейделевка».  </w:t>
            </w:r>
          </w:p>
          <w:p w:rsidR="001A02F0" w:rsidRPr="001A02F0" w:rsidRDefault="001A02F0" w:rsidP="001A02F0">
            <w:pPr>
              <w:tabs>
                <w:tab w:val="num" w:pos="0"/>
              </w:tabs>
              <w:autoSpaceDE w:val="0"/>
              <w:autoSpaceDN w:val="0"/>
              <w:adjustRightInd w:val="0"/>
              <w:ind w:firstLine="426"/>
              <w:contextualSpacing/>
              <w:rPr>
                <w:rFonts w:ascii="Times New Roman" w:hAnsi="Times New Roman"/>
                <w:sz w:val="28"/>
                <w:szCs w:val="28"/>
              </w:rPr>
            </w:pPr>
            <w:r w:rsidRPr="001A02F0">
              <w:rPr>
                <w:rFonts w:ascii="Times New Roman" w:hAnsi="Times New Roman"/>
                <w:sz w:val="28"/>
                <w:szCs w:val="28"/>
              </w:rPr>
              <w:t>. Содержание кладбищ (проведение мероприятий по уборке и содержанию объектов ладбищенского хозяйства).</w:t>
            </w:r>
          </w:p>
          <w:p w:rsidR="001A02F0" w:rsidRPr="001A02F0" w:rsidRDefault="001A02F0" w:rsidP="00B61F72">
            <w:pPr>
              <w:jc w:val="both"/>
              <w:rPr>
                <w:rFonts w:ascii="Times New Roman" w:hAnsi="Times New Roman"/>
                <w:sz w:val="28"/>
                <w:szCs w:val="28"/>
              </w:rPr>
            </w:pPr>
            <w:r w:rsidRPr="001A02F0">
              <w:rPr>
                <w:rFonts w:ascii="Times New Roman" w:hAnsi="Times New Roman"/>
                <w:sz w:val="28"/>
                <w:szCs w:val="28"/>
              </w:rPr>
              <w:t>Реализация обязательств по проведению мероприятий по прочему благоустройству поселения (отлов бродячих животных, дератизация, содержание пляжей, памятников,  украшение</w:t>
            </w:r>
            <w:r>
              <w:rPr>
                <w:rFonts w:ascii="Times New Roman" w:hAnsi="Times New Roman"/>
                <w:sz w:val="28"/>
                <w:szCs w:val="28"/>
              </w:rPr>
              <w:t xml:space="preserve"> поселка к праздникам.</w:t>
            </w:r>
          </w:p>
          <w:p w:rsidR="001A02F0" w:rsidRDefault="001A02F0" w:rsidP="00B61F72">
            <w:pPr>
              <w:jc w:val="both"/>
              <w:rPr>
                <w:rFonts w:ascii="Times New Roman" w:hAnsi="Times New Roman"/>
                <w:sz w:val="28"/>
                <w:szCs w:val="28"/>
              </w:rPr>
            </w:pPr>
          </w:p>
          <w:p w:rsidR="001A02F0" w:rsidRDefault="001A02F0" w:rsidP="00B61F72">
            <w:pPr>
              <w:jc w:val="both"/>
              <w:rPr>
                <w:rFonts w:ascii="Times New Roman" w:hAnsi="Times New Roman"/>
                <w:sz w:val="28"/>
                <w:szCs w:val="28"/>
              </w:rPr>
            </w:pPr>
          </w:p>
          <w:p w:rsidR="00B61F72" w:rsidRPr="00B61F72" w:rsidRDefault="00B61F72" w:rsidP="00B61F72">
            <w:pPr>
              <w:jc w:val="both"/>
              <w:rPr>
                <w:rFonts w:ascii="Times New Roman" w:hAnsi="Times New Roman"/>
                <w:sz w:val="28"/>
                <w:szCs w:val="28"/>
              </w:rPr>
            </w:pPr>
            <w:r w:rsidRPr="00B61F72">
              <w:rPr>
                <w:rFonts w:ascii="Times New Roman" w:hAnsi="Times New Roman"/>
                <w:sz w:val="28"/>
                <w:szCs w:val="28"/>
              </w:rPr>
              <w:t>Реализация обязательств по созданию условий для организации благоустройства и озеленения городского поселения «Поселок Вейделевка». Реализация обязательств по содержанию кладбищ, отлову бродячих животных, дератизации, содержанию пляжей, парков, скверов, памятников на территории городского поселения «Поселок Вейделевка»</w:t>
            </w:r>
          </w:p>
          <w:p w:rsidR="006C097F" w:rsidRPr="006E2156" w:rsidRDefault="006C097F" w:rsidP="002E27ED">
            <w:pPr>
              <w:widowControl w:val="0"/>
              <w:spacing w:after="0"/>
              <w:rPr>
                <w:rFonts w:ascii="Times New Roman" w:hAnsi="Times New Roman"/>
                <w:sz w:val="28"/>
                <w:szCs w:val="28"/>
              </w:rPr>
            </w:pPr>
          </w:p>
        </w:tc>
      </w:tr>
      <w:tr w:rsidR="006C097F" w:rsidRPr="006E2156" w:rsidTr="00096F17">
        <w:tc>
          <w:tcPr>
            <w:tcW w:w="652" w:type="dxa"/>
            <w:tcBorders>
              <w:top w:val="single" w:sz="4" w:space="0" w:color="auto"/>
              <w:bottom w:val="single" w:sz="4" w:space="0" w:color="auto"/>
              <w:right w:val="single" w:sz="4" w:space="0" w:color="auto"/>
            </w:tcBorders>
          </w:tcPr>
          <w:p w:rsidR="006C097F" w:rsidRPr="006E2156" w:rsidRDefault="006C097F" w:rsidP="00096F17">
            <w:pPr>
              <w:autoSpaceDE w:val="0"/>
              <w:autoSpaceDN w:val="0"/>
              <w:adjustRightInd w:val="0"/>
              <w:spacing w:after="0" w:line="240" w:lineRule="auto"/>
              <w:jc w:val="center"/>
              <w:rPr>
                <w:rFonts w:ascii="Times New Roman" w:hAnsi="Times New Roman"/>
                <w:sz w:val="28"/>
                <w:szCs w:val="28"/>
                <w:lang w:eastAsia="ru-RU"/>
              </w:rPr>
            </w:pPr>
            <w:r w:rsidRPr="006E2156">
              <w:rPr>
                <w:rFonts w:ascii="Times New Roman" w:hAnsi="Times New Roman"/>
                <w:sz w:val="28"/>
                <w:szCs w:val="28"/>
                <w:lang w:eastAsia="ru-RU"/>
              </w:rPr>
              <w:lastRenderedPageBreak/>
              <w:t>5</w:t>
            </w:r>
          </w:p>
        </w:tc>
        <w:tc>
          <w:tcPr>
            <w:tcW w:w="3601" w:type="dxa"/>
            <w:tcBorders>
              <w:top w:val="single" w:sz="4" w:space="0" w:color="auto"/>
              <w:left w:val="single" w:sz="4" w:space="0" w:color="auto"/>
              <w:bottom w:val="single" w:sz="4" w:space="0" w:color="auto"/>
              <w:right w:val="single" w:sz="4" w:space="0" w:color="auto"/>
            </w:tcBorders>
          </w:tcPr>
          <w:p w:rsidR="006C097F" w:rsidRPr="006E2156" w:rsidRDefault="006C097F" w:rsidP="00096F17">
            <w:pPr>
              <w:autoSpaceDE w:val="0"/>
              <w:autoSpaceDN w:val="0"/>
              <w:adjustRightInd w:val="0"/>
              <w:spacing w:after="0" w:line="240" w:lineRule="auto"/>
              <w:rPr>
                <w:rFonts w:ascii="Times New Roman" w:hAnsi="Times New Roman"/>
                <w:sz w:val="28"/>
                <w:szCs w:val="28"/>
                <w:lang w:eastAsia="ru-RU"/>
              </w:rPr>
            </w:pPr>
            <w:r w:rsidRPr="006E2156">
              <w:rPr>
                <w:rFonts w:ascii="Times New Roman" w:hAnsi="Times New Roman"/>
                <w:sz w:val="28"/>
                <w:szCs w:val="28"/>
                <w:lang w:eastAsia="ru-RU"/>
              </w:rPr>
              <w:t>Сроки и этапы реализации подпрограммы</w:t>
            </w:r>
          </w:p>
        </w:tc>
        <w:tc>
          <w:tcPr>
            <w:tcW w:w="4819" w:type="dxa"/>
            <w:tcBorders>
              <w:top w:val="single" w:sz="4" w:space="0" w:color="auto"/>
              <w:left w:val="single" w:sz="4" w:space="0" w:color="auto"/>
              <w:bottom w:val="single" w:sz="4" w:space="0" w:color="auto"/>
            </w:tcBorders>
          </w:tcPr>
          <w:p w:rsidR="006C097F" w:rsidRPr="006E2156" w:rsidRDefault="006C097F" w:rsidP="00096F17">
            <w:pPr>
              <w:widowControl w:val="0"/>
              <w:spacing w:after="0" w:line="240" w:lineRule="auto"/>
              <w:rPr>
                <w:rFonts w:ascii="Times New Roman" w:hAnsi="Times New Roman"/>
                <w:sz w:val="28"/>
                <w:szCs w:val="28"/>
              </w:rPr>
            </w:pPr>
            <w:r w:rsidRPr="006E2156">
              <w:rPr>
                <w:rFonts w:ascii="Times New Roman" w:hAnsi="Times New Roman"/>
                <w:bCs/>
                <w:sz w:val="28"/>
                <w:szCs w:val="28"/>
              </w:rPr>
              <w:t xml:space="preserve">Муниципальная </w:t>
            </w:r>
            <w:r w:rsidR="002E27ED">
              <w:rPr>
                <w:rFonts w:ascii="Times New Roman" w:hAnsi="Times New Roman"/>
                <w:bCs/>
                <w:sz w:val="28"/>
                <w:szCs w:val="28"/>
              </w:rPr>
              <w:t>под</w:t>
            </w:r>
            <w:r w:rsidRPr="006E2156">
              <w:rPr>
                <w:rFonts w:ascii="Times New Roman" w:hAnsi="Times New Roman"/>
                <w:bCs/>
                <w:sz w:val="28"/>
                <w:szCs w:val="28"/>
              </w:rPr>
              <w:t xml:space="preserve">программа реализуется в период с 2015 по 2020 год, этапы реализации </w:t>
            </w:r>
            <w:r w:rsidR="002E27ED">
              <w:rPr>
                <w:rFonts w:ascii="Times New Roman" w:hAnsi="Times New Roman"/>
                <w:bCs/>
                <w:sz w:val="28"/>
                <w:szCs w:val="28"/>
              </w:rPr>
              <w:t>под</w:t>
            </w:r>
            <w:r w:rsidRPr="006E2156">
              <w:rPr>
                <w:rFonts w:ascii="Times New Roman" w:hAnsi="Times New Roman"/>
                <w:bCs/>
                <w:sz w:val="28"/>
                <w:szCs w:val="28"/>
              </w:rPr>
              <w:t>программы не выделяются.</w:t>
            </w:r>
          </w:p>
        </w:tc>
      </w:tr>
      <w:tr w:rsidR="006C097F" w:rsidRPr="006E2156" w:rsidTr="002E27ED">
        <w:trPr>
          <w:trHeight w:val="3835"/>
        </w:trPr>
        <w:tc>
          <w:tcPr>
            <w:tcW w:w="652" w:type="dxa"/>
            <w:tcBorders>
              <w:top w:val="single" w:sz="4" w:space="0" w:color="auto"/>
              <w:bottom w:val="single" w:sz="4" w:space="0" w:color="auto"/>
              <w:right w:val="single" w:sz="4" w:space="0" w:color="auto"/>
            </w:tcBorders>
          </w:tcPr>
          <w:p w:rsidR="006C097F" w:rsidRPr="006E2156" w:rsidRDefault="006C097F" w:rsidP="00096F17">
            <w:pPr>
              <w:autoSpaceDE w:val="0"/>
              <w:autoSpaceDN w:val="0"/>
              <w:adjustRightInd w:val="0"/>
              <w:spacing w:after="0" w:line="240" w:lineRule="auto"/>
              <w:jc w:val="center"/>
              <w:rPr>
                <w:rFonts w:ascii="Times New Roman" w:hAnsi="Times New Roman"/>
                <w:sz w:val="28"/>
                <w:szCs w:val="28"/>
                <w:lang w:eastAsia="ru-RU"/>
              </w:rPr>
            </w:pPr>
            <w:r w:rsidRPr="006E2156">
              <w:rPr>
                <w:rFonts w:ascii="Times New Roman" w:hAnsi="Times New Roman"/>
                <w:sz w:val="28"/>
                <w:szCs w:val="28"/>
                <w:lang w:eastAsia="ru-RU"/>
              </w:rPr>
              <w:t>6</w:t>
            </w:r>
          </w:p>
        </w:tc>
        <w:tc>
          <w:tcPr>
            <w:tcW w:w="3601" w:type="dxa"/>
            <w:tcBorders>
              <w:top w:val="single" w:sz="4" w:space="0" w:color="auto"/>
              <w:left w:val="single" w:sz="4" w:space="0" w:color="auto"/>
              <w:bottom w:val="single" w:sz="4" w:space="0" w:color="auto"/>
              <w:right w:val="single" w:sz="4" w:space="0" w:color="auto"/>
            </w:tcBorders>
          </w:tcPr>
          <w:p w:rsidR="006C097F" w:rsidRPr="006E2156" w:rsidRDefault="006C097F" w:rsidP="00A0383C">
            <w:pPr>
              <w:autoSpaceDE w:val="0"/>
              <w:autoSpaceDN w:val="0"/>
              <w:adjustRightInd w:val="0"/>
              <w:spacing w:after="0" w:line="240" w:lineRule="auto"/>
              <w:rPr>
                <w:rFonts w:ascii="Times New Roman" w:hAnsi="Times New Roman"/>
                <w:sz w:val="28"/>
                <w:szCs w:val="28"/>
                <w:lang w:eastAsia="ru-RU"/>
              </w:rPr>
            </w:pPr>
            <w:r w:rsidRPr="006E2156">
              <w:rPr>
                <w:rFonts w:ascii="Times New Roman" w:hAnsi="Times New Roman"/>
                <w:sz w:val="28"/>
                <w:szCs w:val="28"/>
                <w:lang w:eastAsia="ru-RU"/>
              </w:rPr>
              <w:t xml:space="preserve">Объем бюджетных ассигнований муниципальной программы за счет средств бюджета </w:t>
            </w:r>
            <w:r w:rsidR="00A0383C" w:rsidRPr="006E2156">
              <w:rPr>
                <w:rFonts w:ascii="Times New Roman" w:hAnsi="Times New Roman"/>
                <w:sz w:val="28"/>
                <w:szCs w:val="28"/>
                <w:lang w:eastAsia="ru-RU"/>
              </w:rPr>
              <w:t>городского</w:t>
            </w:r>
            <w:r w:rsidRPr="006E2156">
              <w:rPr>
                <w:rFonts w:ascii="Times New Roman" w:hAnsi="Times New Roman"/>
                <w:sz w:val="28"/>
                <w:szCs w:val="28"/>
                <w:lang w:eastAsia="ru-RU"/>
              </w:rPr>
              <w:t xml:space="preserve">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6C097F" w:rsidRPr="006E2156" w:rsidRDefault="006C097F" w:rsidP="00096F17">
            <w:pPr>
              <w:widowControl w:val="0"/>
              <w:spacing w:after="0" w:line="240" w:lineRule="auto"/>
              <w:rPr>
                <w:rFonts w:ascii="Times New Roman" w:hAnsi="Times New Roman"/>
                <w:sz w:val="28"/>
                <w:szCs w:val="28"/>
              </w:rPr>
            </w:pPr>
            <w:r w:rsidRPr="006E2156">
              <w:rPr>
                <w:rFonts w:ascii="Times New Roman" w:hAnsi="Times New Roman"/>
                <w:sz w:val="28"/>
                <w:szCs w:val="28"/>
              </w:rPr>
              <w:t xml:space="preserve">Объем бюджетных ассигнований на реализацию подпрограммы за счет бюджета </w:t>
            </w:r>
            <w:r w:rsidR="00043EBE" w:rsidRPr="006E2156">
              <w:rPr>
                <w:rFonts w:ascii="Times New Roman" w:hAnsi="Times New Roman"/>
                <w:sz w:val="28"/>
                <w:szCs w:val="28"/>
              </w:rPr>
              <w:t xml:space="preserve">городского поселения </w:t>
            </w:r>
            <w:r w:rsidRPr="006E2156">
              <w:rPr>
                <w:rFonts w:ascii="Times New Roman" w:hAnsi="Times New Roman"/>
                <w:sz w:val="28"/>
                <w:szCs w:val="28"/>
              </w:rPr>
              <w:t xml:space="preserve"> составляет – </w:t>
            </w:r>
            <w:r w:rsidR="00314AFD" w:rsidRPr="006E2156">
              <w:rPr>
                <w:rFonts w:ascii="Times New Roman" w:hAnsi="Times New Roman"/>
                <w:sz w:val="28"/>
                <w:szCs w:val="28"/>
              </w:rPr>
              <w:t xml:space="preserve">30579 </w:t>
            </w:r>
            <w:r w:rsidRPr="006E2156">
              <w:rPr>
                <w:rFonts w:ascii="Times New Roman" w:hAnsi="Times New Roman"/>
                <w:sz w:val="28"/>
                <w:szCs w:val="28"/>
              </w:rPr>
              <w:t>тыс. рублей, в том числе по годам:</w:t>
            </w:r>
          </w:p>
          <w:p w:rsidR="006C097F" w:rsidRPr="006E2156" w:rsidRDefault="006C097F" w:rsidP="00096F17">
            <w:pPr>
              <w:widowControl w:val="0"/>
              <w:spacing w:after="0" w:line="240" w:lineRule="auto"/>
              <w:rPr>
                <w:rFonts w:ascii="Times New Roman" w:hAnsi="Times New Roman"/>
                <w:sz w:val="28"/>
                <w:szCs w:val="28"/>
              </w:rPr>
            </w:pPr>
            <w:r w:rsidRPr="006E2156">
              <w:rPr>
                <w:rFonts w:ascii="Times New Roman" w:hAnsi="Times New Roman"/>
                <w:sz w:val="28"/>
                <w:szCs w:val="28"/>
              </w:rPr>
              <w:t xml:space="preserve">2015 год –  </w:t>
            </w:r>
            <w:r w:rsidR="004D4B4A" w:rsidRPr="006E2156">
              <w:rPr>
                <w:rFonts w:ascii="Times New Roman" w:hAnsi="Times New Roman"/>
                <w:sz w:val="28"/>
                <w:szCs w:val="28"/>
              </w:rPr>
              <w:t xml:space="preserve">4987 </w:t>
            </w:r>
            <w:r w:rsidRPr="006E2156">
              <w:rPr>
                <w:rFonts w:ascii="Times New Roman" w:hAnsi="Times New Roman"/>
                <w:sz w:val="28"/>
                <w:szCs w:val="28"/>
              </w:rPr>
              <w:t>тыс.руб.</w:t>
            </w:r>
          </w:p>
          <w:p w:rsidR="006C097F" w:rsidRPr="006E2156" w:rsidRDefault="006C097F" w:rsidP="00096F17">
            <w:pPr>
              <w:widowControl w:val="0"/>
              <w:spacing w:after="0" w:line="240" w:lineRule="auto"/>
              <w:rPr>
                <w:rFonts w:ascii="Times New Roman" w:hAnsi="Times New Roman"/>
                <w:sz w:val="28"/>
                <w:szCs w:val="28"/>
              </w:rPr>
            </w:pPr>
            <w:r w:rsidRPr="006E2156">
              <w:rPr>
                <w:rFonts w:ascii="Times New Roman" w:hAnsi="Times New Roman"/>
                <w:sz w:val="28"/>
                <w:szCs w:val="28"/>
              </w:rPr>
              <w:t xml:space="preserve">2016  год </w:t>
            </w:r>
            <w:r w:rsidR="00043EBE" w:rsidRPr="006E2156">
              <w:rPr>
                <w:rFonts w:ascii="Times New Roman" w:hAnsi="Times New Roman"/>
                <w:sz w:val="28"/>
                <w:szCs w:val="28"/>
              </w:rPr>
              <w:t>- 4992</w:t>
            </w:r>
            <w:r w:rsidRPr="006E2156">
              <w:rPr>
                <w:rFonts w:ascii="Times New Roman" w:hAnsi="Times New Roman"/>
                <w:sz w:val="28"/>
                <w:szCs w:val="28"/>
              </w:rPr>
              <w:t xml:space="preserve"> тыс. рублей;</w:t>
            </w:r>
          </w:p>
          <w:p w:rsidR="006C097F" w:rsidRPr="006E2156" w:rsidRDefault="006C097F" w:rsidP="00096F17">
            <w:pPr>
              <w:widowControl w:val="0"/>
              <w:spacing w:after="0" w:line="240" w:lineRule="auto"/>
              <w:rPr>
                <w:rFonts w:ascii="Times New Roman" w:hAnsi="Times New Roman"/>
                <w:sz w:val="28"/>
                <w:szCs w:val="28"/>
              </w:rPr>
            </w:pPr>
            <w:r w:rsidRPr="006E2156">
              <w:rPr>
                <w:rFonts w:ascii="Times New Roman" w:hAnsi="Times New Roman"/>
                <w:sz w:val="28"/>
                <w:szCs w:val="28"/>
              </w:rPr>
              <w:t xml:space="preserve">2017  год – </w:t>
            </w:r>
            <w:r w:rsidR="00043EBE" w:rsidRPr="006E2156">
              <w:rPr>
                <w:rFonts w:ascii="Times New Roman" w:hAnsi="Times New Roman"/>
                <w:sz w:val="28"/>
                <w:szCs w:val="28"/>
              </w:rPr>
              <w:t>5000</w:t>
            </w:r>
            <w:r w:rsidRPr="006E2156">
              <w:rPr>
                <w:rFonts w:ascii="Times New Roman" w:hAnsi="Times New Roman"/>
                <w:sz w:val="28"/>
                <w:szCs w:val="28"/>
              </w:rPr>
              <w:t xml:space="preserve"> тыс. руб</w:t>
            </w:r>
          </w:p>
          <w:p w:rsidR="006C097F" w:rsidRPr="006E2156" w:rsidRDefault="006C097F" w:rsidP="00096F17">
            <w:pPr>
              <w:widowControl w:val="0"/>
              <w:spacing w:after="0" w:line="240" w:lineRule="auto"/>
              <w:rPr>
                <w:rFonts w:ascii="Times New Roman" w:hAnsi="Times New Roman"/>
                <w:sz w:val="28"/>
                <w:szCs w:val="28"/>
              </w:rPr>
            </w:pPr>
            <w:r w:rsidRPr="006E2156">
              <w:rPr>
                <w:rFonts w:ascii="Times New Roman" w:hAnsi="Times New Roman"/>
                <w:sz w:val="28"/>
                <w:szCs w:val="28"/>
              </w:rPr>
              <w:t xml:space="preserve">2018 год   </w:t>
            </w:r>
            <w:r w:rsidR="00314AFD" w:rsidRPr="006E2156">
              <w:rPr>
                <w:rFonts w:ascii="Times New Roman" w:hAnsi="Times New Roman"/>
                <w:sz w:val="28"/>
                <w:szCs w:val="28"/>
              </w:rPr>
              <w:t>-</w:t>
            </w:r>
            <w:r w:rsidR="00043EBE" w:rsidRPr="006E2156">
              <w:rPr>
                <w:rFonts w:ascii="Times New Roman" w:hAnsi="Times New Roman"/>
                <w:sz w:val="28"/>
                <w:szCs w:val="28"/>
              </w:rPr>
              <w:t>5100</w:t>
            </w:r>
            <w:r w:rsidRPr="006E2156">
              <w:rPr>
                <w:rFonts w:ascii="Times New Roman" w:hAnsi="Times New Roman"/>
                <w:sz w:val="28"/>
                <w:szCs w:val="28"/>
              </w:rPr>
              <w:t xml:space="preserve"> тыс. руб.</w:t>
            </w:r>
          </w:p>
          <w:p w:rsidR="006C097F" w:rsidRPr="006E2156" w:rsidRDefault="006C097F" w:rsidP="00096F17">
            <w:pPr>
              <w:widowControl w:val="0"/>
              <w:spacing w:after="0" w:line="240" w:lineRule="auto"/>
              <w:rPr>
                <w:rFonts w:ascii="Times New Roman" w:hAnsi="Times New Roman"/>
                <w:sz w:val="28"/>
                <w:szCs w:val="28"/>
              </w:rPr>
            </w:pPr>
            <w:r w:rsidRPr="006E2156">
              <w:rPr>
                <w:rFonts w:ascii="Times New Roman" w:hAnsi="Times New Roman"/>
                <w:sz w:val="28"/>
                <w:szCs w:val="28"/>
              </w:rPr>
              <w:t xml:space="preserve">2019 год – </w:t>
            </w:r>
            <w:r w:rsidR="00314AFD" w:rsidRPr="006E2156">
              <w:rPr>
                <w:rFonts w:ascii="Times New Roman" w:hAnsi="Times New Roman"/>
                <w:sz w:val="28"/>
                <w:szCs w:val="28"/>
              </w:rPr>
              <w:t>5200</w:t>
            </w:r>
            <w:r w:rsidRPr="006E2156">
              <w:rPr>
                <w:rFonts w:ascii="Times New Roman" w:hAnsi="Times New Roman"/>
                <w:sz w:val="28"/>
                <w:szCs w:val="28"/>
              </w:rPr>
              <w:t xml:space="preserve"> тыс. руб.</w:t>
            </w:r>
          </w:p>
          <w:p w:rsidR="006C097F" w:rsidRPr="006E2156" w:rsidRDefault="006C097F" w:rsidP="00096F17">
            <w:pPr>
              <w:widowControl w:val="0"/>
              <w:spacing w:after="0" w:line="240" w:lineRule="auto"/>
              <w:rPr>
                <w:rFonts w:ascii="Times New Roman" w:hAnsi="Times New Roman"/>
                <w:sz w:val="28"/>
                <w:szCs w:val="28"/>
              </w:rPr>
            </w:pPr>
            <w:r w:rsidRPr="006E2156">
              <w:rPr>
                <w:rFonts w:ascii="Times New Roman" w:hAnsi="Times New Roman"/>
                <w:sz w:val="28"/>
                <w:szCs w:val="28"/>
              </w:rPr>
              <w:t xml:space="preserve">2020 год -  </w:t>
            </w:r>
            <w:r w:rsidR="00314AFD" w:rsidRPr="006E2156">
              <w:rPr>
                <w:rFonts w:ascii="Times New Roman" w:hAnsi="Times New Roman"/>
                <w:sz w:val="28"/>
                <w:szCs w:val="28"/>
              </w:rPr>
              <w:t>5300</w:t>
            </w:r>
            <w:r w:rsidRPr="006E2156">
              <w:rPr>
                <w:rFonts w:ascii="Times New Roman" w:hAnsi="Times New Roman"/>
                <w:sz w:val="28"/>
                <w:szCs w:val="28"/>
              </w:rPr>
              <w:t xml:space="preserve"> тыс. руб</w:t>
            </w:r>
          </w:p>
          <w:p w:rsidR="006C097F" w:rsidRPr="006E2156" w:rsidRDefault="006C097F" w:rsidP="00096F17">
            <w:pPr>
              <w:widowControl w:val="0"/>
              <w:spacing w:after="0" w:line="240" w:lineRule="auto"/>
              <w:rPr>
                <w:rFonts w:ascii="Times New Roman" w:hAnsi="Times New Roman"/>
                <w:sz w:val="28"/>
                <w:szCs w:val="28"/>
              </w:rPr>
            </w:pPr>
          </w:p>
          <w:p w:rsidR="006C097F" w:rsidRPr="006E2156" w:rsidRDefault="006C097F" w:rsidP="00096F17">
            <w:pPr>
              <w:widowControl w:val="0"/>
              <w:spacing w:after="0" w:line="240" w:lineRule="auto"/>
              <w:rPr>
                <w:rFonts w:ascii="Times New Roman" w:hAnsi="Times New Roman"/>
                <w:sz w:val="28"/>
                <w:szCs w:val="28"/>
              </w:rPr>
            </w:pPr>
          </w:p>
        </w:tc>
      </w:tr>
      <w:tr w:rsidR="006C097F" w:rsidRPr="006E2156" w:rsidTr="00096F17">
        <w:tc>
          <w:tcPr>
            <w:tcW w:w="652" w:type="dxa"/>
            <w:tcBorders>
              <w:top w:val="single" w:sz="4" w:space="0" w:color="auto"/>
              <w:bottom w:val="single" w:sz="4" w:space="0" w:color="auto"/>
              <w:right w:val="single" w:sz="4" w:space="0" w:color="auto"/>
            </w:tcBorders>
          </w:tcPr>
          <w:p w:rsidR="006C097F" w:rsidRPr="006E2156" w:rsidRDefault="006C097F" w:rsidP="00096F17">
            <w:pPr>
              <w:autoSpaceDE w:val="0"/>
              <w:autoSpaceDN w:val="0"/>
              <w:adjustRightInd w:val="0"/>
              <w:spacing w:after="0" w:line="240" w:lineRule="auto"/>
              <w:jc w:val="center"/>
              <w:rPr>
                <w:rFonts w:ascii="Times New Roman" w:hAnsi="Times New Roman"/>
                <w:sz w:val="28"/>
                <w:szCs w:val="28"/>
                <w:lang w:eastAsia="ru-RU"/>
              </w:rPr>
            </w:pPr>
            <w:r w:rsidRPr="006E2156">
              <w:rPr>
                <w:rFonts w:ascii="Times New Roman" w:hAnsi="Times New Roman"/>
                <w:sz w:val="28"/>
                <w:szCs w:val="28"/>
                <w:lang w:eastAsia="ru-RU"/>
              </w:rPr>
              <w:t>7</w:t>
            </w:r>
          </w:p>
        </w:tc>
        <w:tc>
          <w:tcPr>
            <w:tcW w:w="3601" w:type="dxa"/>
            <w:tcBorders>
              <w:top w:val="single" w:sz="4" w:space="0" w:color="auto"/>
              <w:left w:val="single" w:sz="4" w:space="0" w:color="auto"/>
              <w:bottom w:val="single" w:sz="4" w:space="0" w:color="auto"/>
              <w:right w:val="single" w:sz="4" w:space="0" w:color="auto"/>
            </w:tcBorders>
          </w:tcPr>
          <w:p w:rsidR="006C097F" w:rsidRPr="006E2156" w:rsidRDefault="006C097F" w:rsidP="00096F17">
            <w:pPr>
              <w:autoSpaceDE w:val="0"/>
              <w:autoSpaceDN w:val="0"/>
              <w:adjustRightInd w:val="0"/>
              <w:spacing w:after="0" w:line="240" w:lineRule="auto"/>
              <w:rPr>
                <w:rFonts w:ascii="Times New Roman" w:hAnsi="Times New Roman"/>
                <w:sz w:val="28"/>
                <w:szCs w:val="28"/>
                <w:lang w:eastAsia="ru-RU"/>
              </w:rPr>
            </w:pPr>
            <w:r w:rsidRPr="006E2156">
              <w:rPr>
                <w:rFonts w:ascii="Times New Roman" w:hAnsi="Times New Roman"/>
                <w:sz w:val="28"/>
                <w:szCs w:val="28"/>
                <w:lang w:eastAsia="ru-RU"/>
              </w:rPr>
              <w:t>Конечные результаты подпрограммы</w:t>
            </w:r>
          </w:p>
        </w:tc>
        <w:tc>
          <w:tcPr>
            <w:tcW w:w="4819" w:type="dxa"/>
            <w:tcBorders>
              <w:top w:val="single" w:sz="4" w:space="0" w:color="auto"/>
              <w:left w:val="single" w:sz="4" w:space="0" w:color="auto"/>
              <w:bottom w:val="single" w:sz="4" w:space="0" w:color="auto"/>
            </w:tcBorders>
          </w:tcPr>
          <w:p w:rsidR="006C097F" w:rsidRPr="006E2156" w:rsidRDefault="006C097F" w:rsidP="004406CA">
            <w:pPr>
              <w:autoSpaceDE w:val="0"/>
              <w:autoSpaceDN w:val="0"/>
              <w:adjustRightInd w:val="0"/>
              <w:spacing w:after="0" w:line="240" w:lineRule="auto"/>
              <w:jc w:val="both"/>
              <w:rPr>
                <w:rFonts w:ascii="Times New Roman" w:hAnsi="Times New Roman"/>
                <w:sz w:val="28"/>
                <w:szCs w:val="28"/>
                <w:lang w:eastAsia="ru-RU"/>
              </w:rPr>
            </w:pPr>
            <w:r w:rsidRPr="006E2156">
              <w:rPr>
                <w:rFonts w:ascii="Times New Roman" w:hAnsi="Times New Roman"/>
                <w:sz w:val="28"/>
                <w:szCs w:val="28"/>
                <w:lang w:eastAsia="ru-RU"/>
              </w:rPr>
              <w:t xml:space="preserve">Улучшение эстетического облика внешнего благоустройства, озеленения и санитарного состояния территории </w:t>
            </w:r>
            <w:r w:rsidR="004406CA" w:rsidRPr="006E2156">
              <w:rPr>
                <w:rFonts w:ascii="Times New Roman" w:hAnsi="Times New Roman"/>
                <w:sz w:val="28"/>
                <w:szCs w:val="28"/>
                <w:lang w:eastAsia="ru-RU"/>
              </w:rPr>
              <w:t>городского</w:t>
            </w:r>
            <w:r w:rsidRPr="006E2156">
              <w:rPr>
                <w:rFonts w:ascii="Times New Roman" w:hAnsi="Times New Roman"/>
                <w:sz w:val="28"/>
                <w:szCs w:val="28"/>
                <w:lang w:eastAsia="ru-RU"/>
              </w:rPr>
              <w:t xml:space="preserve"> поселения</w:t>
            </w:r>
          </w:p>
        </w:tc>
      </w:tr>
    </w:tbl>
    <w:p w:rsidR="006C097F" w:rsidRPr="003D4047" w:rsidRDefault="006C097F" w:rsidP="002F070A">
      <w:pPr>
        <w:pStyle w:val="a3"/>
        <w:widowControl w:val="0"/>
        <w:autoSpaceDE w:val="0"/>
        <w:autoSpaceDN w:val="0"/>
        <w:adjustRightInd w:val="0"/>
        <w:spacing w:after="120"/>
        <w:ind w:left="0"/>
        <w:jc w:val="both"/>
        <w:rPr>
          <w:rFonts w:ascii="Times New Roman" w:hAnsi="Times New Roman"/>
          <w:bCs/>
          <w:sz w:val="28"/>
          <w:szCs w:val="28"/>
        </w:rPr>
      </w:pPr>
    </w:p>
    <w:p w:rsidR="0047789B" w:rsidRDefault="0047789B" w:rsidP="0047789B">
      <w:pPr>
        <w:widowControl w:val="0"/>
        <w:tabs>
          <w:tab w:val="num" w:pos="0"/>
        </w:tabs>
        <w:spacing w:after="0"/>
        <w:ind w:left="284"/>
        <w:jc w:val="both"/>
        <w:rPr>
          <w:rFonts w:ascii="Times New Roman" w:hAnsi="Times New Roman"/>
          <w:b/>
          <w:bCs/>
          <w:sz w:val="28"/>
          <w:szCs w:val="28"/>
        </w:rPr>
      </w:pPr>
    </w:p>
    <w:p w:rsidR="0047789B" w:rsidRDefault="0047789B" w:rsidP="0047789B">
      <w:pPr>
        <w:widowControl w:val="0"/>
        <w:tabs>
          <w:tab w:val="num" w:pos="0"/>
        </w:tabs>
        <w:spacing w:after="0"/>
        <w:ind w:left="284"/>
        <w:jc w:val="both"/>
        <w:rPr>
          <w:rFonts w:ascii="Times New Roman" w:hAnsi="Times New Roman"/>
          <w:b/>
          <w:bCs/>
          <w:sz w:val="28"/>
          <w:szCs w:val="28"/>
        </w:rPr>
      </w:pPr>
    </w:p>
    <w:p w:rsidR="00B61F72" w:rsidRPr="0047789B" w:rsidRDefault="00561362" w:rsidP="0047789B">
      <w:pPr>
        <w:widowControl w:val="0"/>
        <w:tabs>
          <w:tab w:val="num" w:pos="0"/>
        </w:tabs>
        <w:spacing w:after="0"/>
        <w:ind w:left="284"/>
        <w:jc w:val="center"/>
        <w:rPr>
          <w:rFonts w:ascii="Times New Roman" w:hAnsi="Times New Roman"/>
          <w:b/>
          <w:sz w:val="28"/>
          <w:szCs w:val="28"/>
        </w:rPr>
      </w:pPr>
      <w:r>
        <w:rPr>
          <w:rFonts w:ascii="Times New Roman" w:hAnsi="Times New Roman"/>
          <w:b/>
          <w:bCs/>
          <w:sz w:val="28"/>
          <w:szCs w:val="28"/>
        </w:rPr>
        <w:lastRenderedPageBreak/>
        <w:t xml:space="preserve">2. </w:t>
      </w:r>
      <w:r w:rsidR="00B61F72" w:rsidRPr="0047789B">
        <w:rPr>
          <w:rFonts w:ascii="Times New Roman" w:hAnsi="Times New Roman"/>
          <w:b/>
          <w:bCs/>
          <w:sz w:val="28"/>
          <w:szCs w:val="28"/>
        </w:rPr>
        <w:t>ОБЩАЯ ХАРАКТЕРИСТИКА СФЕРЫ РЕАЛИЗАЦИИ  ПОДПРОГРАММЫ, ОСНОВНЫЕ ПРОБЛЕМЫ В УКАЗАННОЙ СФЕРЕ И ПРОГНОЗ ЕЕ РАЗВИТИ</w:t>
      </w:r>
      <w:r w:rsidR="0047789B" w:rsidRPr="0047789B">
        <w:rPr>
          <w:rFonts w:ascii="Times New Roman" w:hAnsi="Times New Roman"/>
          <w:b/>
          <w:sz w:val="28"/>
          <w:szCs w:val="28"/>
        </w:rPr>
        <w:t>Я</w:t>
      </w:r>
    </w:p>
    <w:p w:rsidR="00B61F72" w:rsidRDefault="00B61F72" w:rsidP="00B61F72">
      <w:pPr>
        <w:pStyle w:val="a3"/>
        <w:widowControl w:val="0"/>
        <w:numPr>
          <w:ilvl w:val="1"/>
          <w:numId w:val="1"/>
        </w:numPr>
        <w:tabs>
          <w:tab w:val="num" w:pos="0"/>
        </w:tabs>
        <w:spacing w:after="0"/>
        <w:ind w:left="851" w:hanging="65"/>
        <w:jc w:val="both"/>
        <w:rPr>
          <w:rFonts w:ascii="Times New Roman" w:hAnsi="Times New Roman"/>
          <w:sz w:val="28"/>
          <w:szCs w:val="28"/>
        </w:rPr>
      </w:pPr>
      <w:r>
        <w:rPr>
          <w:rFonts w:ascii="Times New Roman" w:hAnsi="Times New Roman"/>
          <w:sz w:val="28"/>
          <w:szCs w:val="28"/>
        </w:rPr>
        <w:t>Уличное освещение.  В городском поселении большое значение вопросы развития систем наружного освещения имеют выраженную социальную направленность, обусловленную необходимостью создания полноценных условий жизни для жителей.</w:t>
      </w:r>
    </w:p>
    <w:p w:rsidR="00B61F72" w:rsidRPr="00B61F72" w:rsidRDefault="00B61F72" w:rsidP="00B61F72">
      <w:pPr>
        <w:pStyle w:val="a3"/>
        <w:tabs>
          <w:tab w:val="num" w:pos="0"/>
        </w:tabs>
        <w:spacing w:line="240" w:lineRule="auto"/>
        <w:ind w:left="786"/>
        <w:jc w:val="both"/>
        <w:rPr>
          <w:rFonts w:ascii="Times New Roman" w:hAnsi="Times New Roman"/>
          <w:sz w:val="28"/>
          <w:szCs w:val="28"/>
        </w:rPr>
      </w:pPr>
      <w:r w:rsidRPr="00B61F72">
        <w:rPr>
          <w:rFonts w:ascii="Times New Roman" w:hAnsi="Times New Roman"/>
          <w:sz w:val="28"/>
          <w:szCs w:val="28"/>
        </w:rPr>
        <w:t>Оптимальная освещенность создает хорошее настроение и способствует улучшению условий работы и отдыха людей. Качественное и высокоэффективное наружное освещение служит показателем стабильности, способствует снижению количества проявлений криминогенного характера, повышает интенсивность грузопассажирских перевозок, является видимым проявлением эффективности работы исполнительных органов государственной власти.</w:t>
      </w:r>
    </w:p>
    <w:p w:rsidR="00B61F72" w:rsidRPr="00B61F72" w:rsidRDefault="00B61F72" w:rsidP="00B61F72">
      <w:pPr>
        <w:pStyle w:val="a3"/>
        <w:tabs>
          <w:tab w:val="num" w:pos="0"/>
        </w:tabs>
        <w:spacing w:line="240" w:lineRule="auto"/>
        <w:ind w:left="786"/>
        <w:jc w:val="both"/>
        <w:rPr>
          <w:rFonts w:ascii="Times New Roman" w:hAnsi="Times New Roman"/>
          <w:sz w:val="28"/>
          <w:szCs w:val="28"/>
        </w:rPr>
      </w:pPr>
      <w:r w:rsidRPr="00B61F72">
        <w:rPr>
          <w:rFonts w:ascii="Times New Roman" w:hAnsi="Times New Roman"/>
          <w:sz w:val="28"/>
          <w:szCs w:val="28"/>
        </w:rPr>
        <w:t>В настоящее время система наружного освещения городского поселения «Поселок Вейделевка» включает в себя  1008 световых приборов, в том числе линии электропередачи напряжением 0,4–10 кВ, — 61 км сетей.</w:t>
      </w:r>
    </w:p>
    <w:p w:rsidR="00B61F72" w:rsidRPr="00B61F72" w:rsidRDefault="00B61F72" w:rsidP="00B61F72">
      <w:pPr>
        <w:pStyle w:val="a3"/>
        <w:tabs>
          <w:tab w:val="num" w:pos="0"/>
        </w:tabs>
        <w:spacing w:line="240" w:lineRule="auto"/>
        <w:ind w:left="786"/>
        <w:jc w:val="both"/>
        <w:rPr>
          <w:rFonts w:ascii="Times New Roman" w:hAnsi="Times New Roman"/>
          <w:sz w:val="28"/>
          <w:szCs w:val="28"/>
        </w:rPr>
      </w:pPr>
      <w:r w:rsidRPr="00B61F72">
        <w:rPr>
          <w:rFonts w:ascii="Times New Roman" w:hAnsi="Times New Roman"/>
          <w:sz w:val="28"/>
          <w:szCs w:val="28"/>
        </w:rPr>
        <w:t>Учитывая, что состояние и качественное функционирование систем наружного освещения имеют важное социальное значение, необходимо проведение в возможно короткие сроки комплекса мероприятий, направленных на восстановление, дальнейшее развитие и модернизацию этих систем.</w:t>
      </w:r>
    </w:p>
    <w:p w:rsidR="004406CA" w:rsidRPr="00B61F72" w:rsidRDefault="00B61F72" w:rsidP="00B61F72">
      <w:pPr>
        <w:pStyle w:val="a3"/>
        <w:widowControl w:val="0"/>
        <w:numPr>
          <w:ilvl w:val="1"/>
          <w:numId w:val="1"/>
        </w:numPr>
        <w:tabs>
          <w:tab w:val="num" w:pos="0"/>
        </w:tabs>
        <w:spacing w:after="0"/>
        <w:ind w:left="142" w:firstLine="644"/>
        <w:jc w:val="both"/>
        <w:rPr>
          <w:rFonts w:ascii="Times New Roman" w:hAnsi="Times New Roman"/>
          <w:sz w:val="28"/>
          <w:szCs w:val="28"/>
        </w:rPr>
      </w:pPr>
      <w:r>
        <w:rPr>
          <w:rFonts w:ascii="Times New Roman" w:hAnsi="Times New Roman"/>
          <w:sz w:val="28"/>
          <w:szCs w:val="28"/>
        </w:rPr>
        <w:t xml:space="preserve"> </w:t>
      </w:r>
      <w:r w:rsidR="006C097F" w:rsidRPr="00B61F72">
        <w:rPr>
          <w:rFonts w:ascii="Times New Roman" w:hAnsi="Times New Roman"/>
          <w:sz w:val="28"/>
          <w:szCs w:val="28"/>
        </w:rPr>
        <w:t xml:space="preserve">Озеленение. </w:t>
      </w:r>
      <w:r>
        <w:rPr>
          <w:rFonts w:ascii="Times New Roman" w:hAnsi="Times New Roman"/>
          <w:sz w:val="28"/>
          <w:szCs w:val="28"/>
        </w:rPr>
        <w:t xml:space="preserve"> Администрация городского поселения </w:t>
      </w:r>
      <w:r w:rsidR="006C097F" w:rsidRPr="00B61F72">
        <w:rPr>
          <w:rFonts w:ascii="Times New Roman" w:hAnsi="Times New Roman"/>
          <w:sz w:val="28"/>
          <w:szCs w:val="28"/>
        </w:rPr>
        <w:t xml:space="preserve"> обслуживает городской парк площадью </w:t>
      </w:r>
      <w:r w:rsidR="004406CA" w:rsidRPr="00B61F72">
        <w:rPr>
          <w:rFonts w:ascii="Times New Roman" w:hAnsi="Times New Roman"/>
          <w:sz w:val="28"/>
          <w:szCs w:val="28"/>
        </w:rPr>
        <w:t>44000 кв м, на объекте находятся фонтан, мемориальный комплекс «Скорбящая мать», малые архитектурные формы, скамейки, детская площадка. На территории поселения обслуживаются газоны площадью 45385,5 кв м,</w:t>
      </w:r>
      <w:r>
        <w:rPr>
          <w:rFonts w:ascii="Times New Roman" w:hAnsi="Times New Roman"/>
          <w:sz w:val="28"/>
          <w:szCs w:val="28"/>
        </w:rPr>
        <w:t xml:space="preserve">  </w:t>
      </w:r>
      <w:r w:rsidR="004406CA" w:rsidRPr="00B61F72">
        <w:rPr>
          <w:rFonts w:ascii="Times New Roman" w:hAnsi="Times New Roman"/>
          <w:sz w:val="28"/>
          <w:szCs w:val="28"/>
        </w:rPr>
        <w:t>клумбы 1947,0</w:t>
      </w:r>
      <w:r w:rsidR="003D23AB" w:rsidRPr="00B61F72">
        <w:rPr>
          <w:rFonts w:ascii="Times New Roman" w:hAnsi="Times New Roman"/>
          <w:sz w:val="28"/>
          <w:szCs w:val="28"/>
        </w:rPr>
        <w:t xml:space="preserve"> </w:t>
      </w:r>
      <w:r w:rsidR="004406CA" w:rsidRPr="00B61F72">
        <w:rPr>
          <w:rFonts w:ascii="Times New Roman" w:hAnsi="Times New Roman"/>
          <w:sz w:val="28"/>
          <w:szCs w:val="28"/>
        </w:rPr>
        <w:t>кв</w:t>
      </w:r>
      <w:r w:rsidR="003D23AB" w:rsidRPr="00B61F72">
        <w:rPr>
          <w:rFonts w:ascii="Times New Roman" w:hAnsi="Times New Roman"/>
          <w:sz w:val="28"/>
          <w:szCs w:val="28"/>
        </w:rPr>
        <w:t xml:space="preserve"> </w:t>
      </w:r>
      <w:r w:rsidR="004406CA" w:rsidRPr="00B61F72">
        <w:rPr>
          <w:rFonts w:ascii="Times New Roman" w:hAnsi="Times New Roman"/>
          <w:sz w:val="28"/>
          <w:szCs w:val="28"/>
        </w:rPr>
        <w:t>м, кустарники, деревья.</w:t>
      </w:r>
    </w:p>
    <w:p w:rsidR="006C097F" w:rsidRPr="00207B77" w:rsidRDefault="006C097F" w:rsidP="00D716BA">
      <w:pPr>
        <w:pStyle w:val="a3"/>
        <w:widowControl w:val="0"/>
        <w:tabs>
          <w:tab w:val="num" w:pos="0"/>
        </w:tabs>
        <w:spacing w:after="0"/>
        <w:ind w:left="0" w:firstLine="426"/>
        <w:jc w:val="both"/>
        <w:rPr>
          <w:rFonts w:ascii="Times New Roman" w:hAnsi="Times New Roman"/>
          <w:sz w:val="28"/>
          <w:szCs w:val="28"/>
        </w:rPr>
      </w:pPr>
      <w:r w:rsidRPr="00207B77">
        <w:rPr>
          <w:rFonts w:ascii="Times New Roman" w:hAnsi="Times New Roman"/>
          <w:sz w:val="28"/>
          <w:szCs w:val="28"/>
        </w:rPr>
        <w:t>Муниципальные услуги в области озеленения  включают: полив, внесение удобрений, рыхление почвы, мульчирование и утепление, обрезку кроны, стрижку "живой" изгороди, содержание газонов, содержание цветников, содержание малых форм архитектуры.</w:t>
      </w:r>
    </w:p>
    <w:p w:rsidR="003D23AB" w:rsidRPr="00207B77" w:rsidRDefault="003D23AB" w:rsidP="00D716BA">
      <w:pPr>
        <w:widowControl w:val="0"/>
        <w:tabs>
          <w:tab w:val="num" w:pos="0"/>
        </w:tabs>
        <w:autoSpaceDE w:val="0"/>
        <w:autoSpaceDN w:val="0"/>
        <w:adjustRightInd w:val="0"/>
        <w:spacing w:after="0" w:line="240" w:lineRule="auto"/>
        <w:ind w:firstLine="426"/>
        <w:jc w:val="both"/>
        <w:rPr>
          <w:rFonts w:ascii="Times New Roman" w:hAnsi="Times New Roman"/>
          <w:sz w:val="28"/>
          <w:szCs w:val="28"/>
        </w:rPr>
      </w:pPr>
      <w:r w:rsidRPr="00207B77">
        <w:rPr>
          <w:rFonts w:ascii="Times New Roman" w:hAnsi="Times New Roman"/>
          <w:bCs/>
          <w:sz w:val="28"/>
          <w:szCs w:val="28"/>
        </w:rPr>
        <w:t xml:space="preserve">Несмотря на значительную работу по повышению уровня озеленения объектов, проводимую учреждением сохраняется потребность в дальнейших преобразованиях. Это связано с тем, что необходимо </w:t>
      </w:r>
      <w:r w:rsidRPr="00207B77">
        <w:rPr>
          <w:rFonts w:ascii="Times New Roman" w:hAnsi="Times New Roman"/>
          <w:sz w:val="28"/>
          <w:szCs w:val="28"/>
        </w:rPr>
        <w:t>располагать средствами и обученными специалистами в количестве, достаточном для выполнения муниципальной работы.</w:t>
      </w:r>
    </w:p>
    <w:p w:rsidR="003D23AB" w:rsidRPr="00207B77" w:rsidRDefault="003D23AB" w:rsidP="00D716BA">
      <w:pPr>
        <w:pStyle w:val="a3"/>
        <w:widowControl w:val="0"/>
        <w:tabs>
          <w:tab w:val="num" w:pos="0"/>
        </w:tabs>
        <w:spacing w:after="0"/>
        <w:ind w:left="0" w:firstLine="426"/>
        <w:jc w:val="both"/>
        <w:rPr>
          <w:rFonts w:ascii="Times New Roman" w:hAnsi="Times New Roman"/>
          <w:sz w:val="28"/>
          <w:szCs w:val="28"/>
        </w:rPr>
      </w:pPr>
      <w:r w:rsidRPr="00207B77">
        <w:rPr>
          <w:rFonts w:ascii="Times New Roman" w:hAnsi="Times New Roman"/>
          <w:sz w:val="28"/>
          <w:szCs w:val="28"/>
        </w:rPr>
        <w:t>2.</w:t>
      </w:r>
      <w:r w:rsidR="00E81017">
        <w:rPr>
          <w:rFonts w:ascii="Times New Roman" w:hAnsi="Times New Roman"/>
          <w:sz w:val="28"/>
          <w:szCs w:val="28"/>
        </w:rPr>
        <w:t xml:space="preserve">3. </w:t>
      </w:r>
      <w:r w:rsidR="006C097F" w:rsidRPr="00207B77">
        <w:rPr>
          <w:rFonts w:ascii="Times New Roman" w:hAnsi="Times New Roman"/>
          <w:sz w:val="28"/>
          <w:szCs w:val="28"/>
        </w:rPr>
        <w:t xml:space="preserve">Содержание мест захоронения. Включает мероприятия по уборке и </w:t>
      </w:r>
      <w:r w:rsidR="006C097F" w:rsidRPr="00207B77">
        <w:rPr>
          <w:rFonts w:ascii="Times New Roman" w:hAnsi="Times New Roman"/>
          <w:sz w:val="28"/>
          <w:szCs w:val="28"/>
        </w:rPr>
        <w:lastRenderedPageBreak/>
        <w:t xml:space="preserve">содержанию объектов кладбищенского хозяйства. На городской территории находится </w:t>
      </w:r>
      <w:r w:rsidR="002D370A" w:rsidRPr="00207B77">
        <w:rPr>
          <w:rFonts w:ascii="Times New Roman" w:hAnsi="Times New Roman"/>
          <w:sz w:val="28"/>
          <w:szCs w:val="28"/>
        </w:rPr>
        <w:t>4</w:t>
      </w:r>
      <w:r w:rsidR="006C097F" w:rsidRPr="00207B77">
        <w:rPr>
          <w:rFonts w:ascii="Times New Roman" w:hAnsi="Times New Roman"/>
          <w:sz w:val="28"/>
          <w:szCs w:val="28"/>
        </w:rPr>
        <w:t xml:space="preserve"> кладбищ</w:t>
      </w:r>
      <w:r w:rsidR="002D370A" w:rsidRPr="00207B77">
        <w:rPr>
          <w:rFonts w:ascii="Times New Roman" w:hAnsi="Times New Roman"/>
          <w:sz w:val="28"/>
          <w:szCs w:val="28"/>
        </w:rPr>
        <w:t>а</w:t>
      </w:r>
      <w:r w:rsidR="006C097F" w:rsidRPr="00207B77">
        <w:rPr>
          <w:rFonts w:ascii="Times New Roman" w:hAnsi="Times New Roman"/>
          <w:sz w:val="28"/>
          <w:szCs w:val="28"/>
        </w:rPr>
        <w:t xml:space="preserve">, общей площадью </w:t>
      </w:r>
      <w:r w:rsidR="001705E6" w:rsidRPr="00207B77">
        <w:rPr>
          <w:rFonts w:ascii="Times New Roman" w:hAnsi="Times New Roman"/>
          <w:sz w:val="28"/>
          <w:szCs w:val="28"/>
        </w:rPr>
        <w:t xml:space="preserve">54292 кв </w:t>
      </w:r>
      <w:r w:rsidR="006C097F" w:rsidRPr="00207B77">
        <w:rPr>
          <w:rFonts w:ascii="Times New Roman" w:hAnsi="Times New Roman"/>
          <w:sz w:val="28"/>
          <w:szCs w:val="28"/>
        </w:rPr>
        <w:t xml:space="preserve"> м², на которых производится регулярная ручная уборка мусора, погрузка и вывоз его на свалку, выкашивание сорной растительности, вырезка старых и аварийных деревьев, обработка сорной растительности гербицидами. Весной на все кладбища </w:t>
      </w:r>
      <w:r w:rsidR="00276D11" w:rsidRPr="00207B77">
        <w:rPr>
          <w:rFonts w:ascii="Times New Roman" w:hAnsi="Times New Roman"/>
          <w:sz w:val="28"/>
          <w:szCs w:val="28"/>
        </w:rPr>
        <w:t xml:space="preserve">поселка </w:t>
      </w:r>
      <w:r w:rsidR="001705E6" w:rsidRPr="00207B77">
        <w:rPr>
          <w:rFonts w:ascii="Times New Roman" w:hAnsi="Times New Roman"/>
          <w:sz w:val="28"/>
          <w:szCs w:val="28"/>
        </w:rPr>
        <w:t>завозится чернозем и песок.</w:t>
      </w:r>
      <w:r w:rsidR="006C097F" w:rsidRPr="00207B77">
        <w:rPr>
          <w:rFonts w:ascii="Times New Roman" w:hAnsi="Times New Roman"/>
          <w:sz w:val="28"/>
          <w:szCs w:val="28"/>
        </w:rPr>
        <w:t xml:space="preserve"> В зимний период года производится очистка центральных дорог и дорог к месту захоронений от снега. </w:t>
      </w:r>
      <w:r w:rsidRPr="00207B77">
        <w:rPr>
          <w:rFonts w:ascii="Times New Roman" w:hAnsi="Times New Roman"/>
          <w:sz w:val="28"/>
          <w:szCs w:val="28"/>
        </w:rPr>
        <w:t>В 2010 году выполнены работы по ограждению  кладбищ по ул. Октябрьская, Гайдара, Строителей. Установлены ритуальные площадки, ротонда на центральном кладбище, проложена тротуарная плитка. Оборудованы подъезды. Проведено насаждение деревьями и кустарниками. Ежегодно приобретаются и устанавливаются контейнера под твердые бытовые отходы. Проводится их обслуживание. Регулярно проводится скашивание сорной растительности.</w:t>
      </w:r>
    </w:p>
    <w:p w:rsidR="006C097F" w:rsidRPr="00207B77" w:rsidRDefault="003D23AB" w:rsidP="00D716BA">
      <w:pPr>
        <w:widowControl w:val="0"/>
        <w:tabs>
          <w:tab w:val="num" w:pos="0"/>
        </w:tabs>
        <w:spacing w:after="0"/>
        <w:ind w:firstLine="426"/>
        <w:jc w:val="both"/>
        <w:rPr>
          <w:rFonts w:ascii="Times New Roman" w:hAnsi="Times New Roman"/>
          <w:sz w:val="28"/>
          <w:szCs w:val="28"/>
        </w:rPr>
      </w:pPr>
      <w:r w:rsidRPr="00207B77">
        <w:rPr>
          <w:rFonts w:ascii="Times New Roman" w:hAnsi="Times New Roman"/>
          <w:sz w:val="28"/>
          <w:szCs w:val="28"/>
        </w:rPr>
        <w:t xml:space="preserve">        </w:t>
      </w:r>
      <w:r w:rsidR="00E81017">
        <w:rPr>
          <w:rFonts w:ascii="Times New Roman" w:hAnsi="Times New Roman"/>
          <w:sz w:val="28"/>
          <w:szCs w:val="28"/>
        </w:rPr>
        <w:t xml:space="preserve">2.4. </w:t>
      </w:r>
      <w:r w:rsidR="006C097F" w:rsidRPr="00207B77">
        <w:rPr>
          <w:rFonts w:ascii="Times New Roman" w:hAnsi="Times New Roman"/>
          <w:sz w:val="28"/>
          <w:szCs w:val="28"/>
        </w:rPr>
        <w:t>Прочие мероприятия по благоустройству территории, в том числе:</w:t>
      </w:r>
    </w:p>
    <w:p w:rsidR="006C097F" w:rsidRPr="00207B77" w:rsidRDefault="006C097F" w:rsidP="00D716BA">
      <w:pPr>
        <w:widowControl w:val="0"/>
        <w:tabs>
          <w:tab w:val="num" w:pos="0"/>
        </w:tabs>
        <w:spacing w:after="0"/>
        <w:ind w:firstLine="426"/>
        <w:jc w:val="both"/>
        <w:rPr>
          <w:rFonts w:ascii="Times New Roman" w:hAnsi="Times New Roman"/>
          <w:sz w:val="28"/>
          <w:szCs w:val="28"/>
        </w:rPr>
      </w:pPr>
      <w:r w:rsidRPr="00207B77">
        <w:rPr>
          <w:rFonts w:ascii="Times New Roman" w:hAnsi="Times New Roman"/>
          <w:sz w:val="28"/>
          <w:szCs w:val="28"/>
        </w:rPr>
        <w:t xml:space="preserve">- Содержание памятников. На обслуживании в учреждении находится </w:t>
      </w:r>
      <w:r w:rsidR="001705E6" w:rsidRPr="00207B77">
        <w:rPr>
          <w:rFonts w:ascii="Times New Roman" w:hAnsi="Times New Roman"/>
          <w:sz w:val="28"/>
          <w:szCs w:val="28"/>
        </w:rPr>
        <w:t>4</w:t>
      </w:r>
      <w:r w:rsidRPr="00207B77">
        <w:rPr>
          <w:rFonts w:ascii="Times New Roman" w:hAnsi="Times New Roman"/>
          <w:sz w:val="28"/>
          <w:szCs w:val="28"/>
        </w:rPr>
        <w:t xml:space="preserve"> памятник</w:t>
      </w:r>
      <w:r w:rsidR="001705E6" w:rsidRPr="00207B77">
        <w:rPr>
          <w:rFonts w:ascii="Times New Roman" w:hAnsi="Times New Roman"/>
          <w:sz w:val="28"/>
          <w:szCs w:val="28"/>
        </w:rPr>
        <w:t>а</w:t>
      </w:r>
      <w:r w:rsidRPr="00207B77">
        <w:rPr>
          <w:rFonts w:ascii="Times New Roman" w:hAnsi="Times New Roman"/>
          <w:sz w:val="28"/>
          <w:szCs w:val="28"/>
        </w:rPr>
        <w:t>. Производятся следующие виды работ: уборка территории, прилегающей к памятникам (подметание, вывоз мусора - в летний период; расчистка снега и посыпка пескосоляной смесью - в зимний период,</w:t>
      </w:r>
      <w:r w:rsidR="003D23AB" w:rsidRPr="00207B77">
        <w:rPr>
          <w:rFonts w:ascii="Times New Roman" w:hAnsi="Times New Roman"/>
          <w:sz w:val="28"/>
          <w:szCs w:val="28"/>
        </w:rPr>
        <w:t>)</w:t>
      </w:r>
      <w:r w:rsidRPr="00207B77">
        <w:rPr>
          <w:rFonts w:ascii="Times New Roman" w:hAnsi="Times New Roman"/>
          <w:sz w:val="28"/>
          <w:szCs w:val="28"/>
        </w:rPr>
        <w:t xml:space="preserve"> помывка и покраска памятников, обелисков, стел;</w:t>
      </w:r>
    </w:p>
    <w:p w:rsidR="00DD2E07" w:rsidRPr="00207B77" w:rsidRDefault="006C097F" w:rsidP="00D716BA">
      <w:pPr>
        <w:pStyle w:val="a3"/>
        <w:widowControl w:val="0"/>
        <w:tabs>
          <w:tab w:val="num" w:pos="0"/>
        </w:tabs>
        <w:autoSpaceDE w:val="0"/>
        <w:autoSpaceDN w:val="0"/>
        <w:adjustRightInd w:val="0"/>
        <w:spacing w:after="0" w:line="240" w:lineRule="auto"/>
        <w:ind w:left="0" w:firstLine="426"/>
        <w:jc w:val="both"/>
        <w:rPr>
          <w:rFonts w:ascii="Times New Roman" w:hAnsi="Times New Roman"/>
          <w:sz w:val="28"/>
          <w:szCs w:val="28"/>
        </w:rPr>
      </w:pPr>
      <w:r w:rsidRPr="00207B77">
        <w:rPr>
          <w:rFonts w:ascii="Times New Roman" w:hAnsi="Times New Roman"/>
          <w:sz w:val="28"/>
          <w:szCs w:val="28"/>
        </w:rPr>
        <w:t xml:space="preserve">- Содержание пляжей. </w:t>
      </w:r>
      <w:r w:rsidR="001705E6" w:rsidRPr="00207B77">
        <w:rPr>
          <w:rFonts w:ascii="Times New Roman" w:hAnsi="Times New Roman"/>
          <w:sz w:val="28"/>
          <w:szCs w:val="28"/>
        </w:rPr>
        <w:t>На территории городского поселения оборудован пляж по улице Колхозная</w:t>
      </w:r>
      <w:r w:rsidRPr="00207B77">
        <w:rPr>
          <w:rFonts w:ascii="Times New Roman" w:hAnsi="Times New Roman"/>
          <w:sz w:val="28"/>
          <w:szCs w:val="28"/>
        </w:rPr>
        <w:t xml:space="preserve">. </w:t>
      </w:r>
      <w:r w:rsidR="001705E6" w:rsidRPr="00207B77">
        <w:rPr>
          <w:rFonts w:ascii="Times New Roman" w:hAnsi="Times New Roman"/>
          <w:sz w:val="28"/>
          <w:szCs w:val="28"/>
        </w:rPr>
        <w:t>По обслуживанию пляжа выполняется следующая работа</w:t>
      </w:r>
      <w:r w:rsidRPr="00207B77">
        <w:rPr>
          <w:rFonts w:ascii="Times New Roman" w:hAnsi="Times New Roman"/>
          <w:sz w:val="28"/>
          <w:szCs w:val="28"/>
        </w:rPr>
        <w:t>: ежедневная уборка территории, ремонт, покраска и установка пляжного инвентаря, выкашивание травы и вывоз мусора, завоз песка</w:t>
      </w:r>
      <w:r w:rsidR="00E7494E" w:rsidRPr="00207B77">
        <w:rPr>
          <w:rFonts w:ascii="Times New Roman" w:hAnsi="Times New Roman"/>
          <w:sz w:val="28"/>
          <w:szCs w:val="28"/>
        </w:rPr>
        <w:t>,</w:t>
      </w:r>
      <w:r w:rsidRPr="00207B77">
        <w:rPr>
          <w:rFonts w:ascii="Times New Roman" w:hAnsi="Times New Roman"/>
          <w:sz w:val="28"/>
          <w:szCs w:val="28"/>
        </w:rPr>
        <w:t xml:space="preserve"> ремонт и покраска </w:t>
      </w:r>
      <w:r w:rsidR="00E7494E" w:rsidRPr="00207B77">
        <w:rPr>
          <w:rFonts w:ascii="Times New Roman" w:hAnsi="Times New Roman"/>
          <w:sz w:val="28"/>
          <w:szCs w:val="28"/>
        </w:rPr>
        <w:t>лежаков</w:t>
      </w:r>
      <w:r w:rsidRPr="00207B77">
        <w:rPr>
          <w:rFonts w:ascii="Times New Roman" w:hAnsi="Times New Roman"/>
          <w:sz w:val="28"/>
          <w:szCs w:val="28"/>
        </w:rPr>
        <w:t>.</w:t>
      </w:r>
      <w:r w:rsidR="00E7494E" w:rsidRPr="00207B77">
        <w:rPr>
          <w:rFonts w:ascii="Times New Roman" w:hAnsi="Times New Roman"/>
          <w:sz w:val="28"/>
          <w:szCs w:val="28"/>
        </w:rPr>
        <w:t xml:space="preserve"> Ежегодно проводится водолазное обследование дна водоема, проводится химический и бактериологический анализ воды.</w:t>
      </w:r>
      <w:r w:rsidR="00DD2E07" w:rsidRPr="00207B77">
        <w:rPr>
          <w:rFonts w:ascii="Times New Roman" w:hAnsi="Times New Roman"/>
          <w:sz w:val="28"/>
          <w:szCs w:val="28"/>
        </w:rPr>
        <w:t xml:space="preserve"> Во время купального сезона на территории пляжа дежурят спасатели, которые при необходимости могут оказать своевременную помощь.</w:t>
      </w:r>
    </w:p>
    <w:p w:rsidR="003D23AB" w:rsidRPr="00207B77" w:rsidRDefault="006C097F" w:rsidP="00D716BA">
      <w:pPr>
        <w:widowControl w:val="0"/>
        <w:tabs>
          <w:tab w:val="num" w:pos="0"/>
        </w:tabs>
        <w:spacing w:after="0"/>
        <w:ind w:firstLine="426"/>
        <w:jc w:val="both"/>
        <w:rPr>
          <w:rFonts w:ascii="Times New Roman" w:hAnsi="Times New Roman"/>
          <w:sz w:val="28"/>
          <w:szCs w:val="28"/>
        </w:rPr>
      </w:pPr>
      <w:r w:rsidRPr="00207B77">
        <w:rPr>
          <w:rFonts w:ascii="Times New Roman" w:hAnsi="Times New Roman"/>
          <w:sz w:val="28"/>
          <w:szCs w:val="28"/>
        </w:rPr>
        <w:t xml:space="preserve"> </w:t>
      </w:r>
      <w:r w:rsidR="00E7494E" w:rsidRPr="00207B77">
        <w:rPr>
          <w:rFonts w:ascii="Times New Roman" w:hAnsi="Times New Roman"/>
          <w:sz w:val="28"/>
          <w:szCs w:val="28"/>
        </w:rPr>
        <w:t xml:space="preserve">- Содержание фонтана. Обслуживание фонтана включает в себя </w:t>
      </w:r>
      <w:r w:rsidR="003D23AB" w:rsidRPr="00207B77">
        <w:rPr>
          <w:rFonts w:ascii="Times New Roman" w:hAnsi="Times New Roman"/>
          <w:sz w:val="28"/>
          <w:szCs w:val="28"/>
        </w:rPr>
        <w:t xml:space="preserve">сезонный </w:t>
      </w:r>
      <w:r w:rsidR="00E7494E" w:rsidRPr="00207B77">
        <w:rPr>
          <w:rFonts w:ascii="Times New Roman" w:hAnsi="Times New Roman"/>
          <w:sz w:val="28"/>
          <w:szCs w:val="28"/>
        </w:rPr>
        <w:t>монта</w:t>
      </w:r>
      <w:r w:rsidR="003D23AB" w:rsidRPr="00207B77">
        <w:rPr>
          <w:rFonts w:ascii="Times New Roman" w:hAnsi="Times New Roman"/>
          <w:sz w:val="28"/>
          <w:szCs w:val="28"/>
        </w:rPr>
        <w:t>ж</w:t>
      </w:r>
      <w:r w:rsidR="00E7494E" w:rsidRPr="00207B77">
        <w:rPr>
          <w:rFonts w:ascii="Times New Roman" w:hAnsi="Times New Roman"/>
          <w:sz w:val="28"/>
          <w:szCs w:val="28"/>
        </w:rPr>
        <w:t xml:space="preserve"> и демонтаж оборудования, заполнение водой и ее слив</w:t>
      </w:r>
      <w:r w:rsidR="003D23AB" w:rsidRPr="00207B77">
        <w:rPr>
          <w:rFonts w:ascii="Times New Roman" w:hAnsi="Times New Roman"/>
          <w:sz w:val="28"/>
          <w:szCs w:val="28"/>
        </w:rPr>
        <w:t xml:space="preserve"> при консервации, очистка</w:t>
      </w:r>
      <w:r w:rsidR="00E7494E" w:rsidRPr="00207B77">
        <w:rPr>
          <w:rFonts w:ascii="Times New Roman" w:hAnsi="Times New Roman"/>
          <w:sz w:val="28"/>
          <w:szCs w:val="28"/>
        </w:rPr>
        <w:t>, обеспечение э</w:t>
      </w:r>
      <w:r w:rsidR="00DD2E07" w:rsidRPr="00207B77">
        <w:rPr>
          <w:rFonts w:ascii="Times New Roman" w:hAnsi="Times New Roman"/>
          <w:sz w:val="28"/>
          <w:szCs w:val="28"/>
        </w:rPr>
        <w:t>лектро</w:t>
      </w:r>
      <w:r w:rsidR="002D370A" w:rsidRPr="00207B77">
        <w:rPr>
          <w:rFonts w:ascii="Times New Roman" w:hAnsi="Times New Roman"/>
          <w:sz w:val="28"/>
          <w:szCs w:val="28"/>
        </w:rPr>
        <w:t>энергией</w:t>
      </w:r>
      <w:r w:rsidR="00E7494E" w:rsidRPr="00207B77">
        <w:rPr>
          <w:rFonts w:ascii="Times New Roman" w:hAnsi="Times New Roman"/>
          <w:sz w:val="28"/>
          <w:szCs w:val="28"/>
        </w:rPr>
        <w:t>.</w:t>
      </w:r>
      <w:r w:rsidR="003D23AB" w:rsidRPr="00207B77">
        <w:rPr>
          <w:rFonts w:ascii="Times New Roman" w:hAnsi="Times New Roman"/>
          <w:sz w:val="28"/>
          <w:szCs w:val="28"/>
        </w:rPr>
        <w:t xml:space="preserve"> </w:t>
      </w:r>
    </w:p>
    <w:p w:rsidR="003D23AB" w:rsidRPr="00207B77" w:rsidRDefault="003D23AB" w:rsidP="00D716BA">
      <w:pPr>
        <w:widowControl w:val="0"/>
        <w:tabs>
          <w:tab w:val="num" w:pos="0"/>
        </w:tabs>
        <w:spacing w:after="0"/>
        <w:ind w:firstLine="426"/>
        <w:jc w:val="both"/>
        <w:rPr>
          <w:rFonts w:ascii="Times New Roman" w:hAnsi="Times New Roman"/>
          <w:sz w:val="28"/>
          <w:szCs w:val="28"/>
        </w:rPr>
      </w:pPr>
      <w:r w:rsidRPr="00207B77">
        <w:rPr>
          <w:rFonts w:ascii="Times New Roman" w:hAnsi="Times New Roman"/>
          <w:sz w:val="28"/>
          <w:szCs w:val="28"/>
        </w:rPr>
        <w:t>- Содержание парк</w:t>
      </w:r>
      <w:r w:rsidR="0075300C" w:rsidRPr="00207B77">
        <w:rPr>
          <w:rFonts w:ascii="Times New Roman" w:hAnsi="Times New Roman"/>
          <w:sz w:val="28"/>
          <w:szCs w:val="28"/>
        </w:rPr>
        <w:t>о</w:t>
      </w:r>
      <w:r w:rsidRPr="00207B77">
        <w:rPr>
          <w:rFonts w:ascii="Times New Roman" w:hAnsi="Times New Roman"/>
          <w:sz w:val="28"/>
          <w:szCs w:val="28"/>
        </w:rPr>
        <w:t xml:space="preserve">в, скверов и придворовых территорий. За период с 2010 по 2013гг. </w:t>
      </w:r>
      <w:r w:rsidR="0075300C" w:rsidRPr="00207B77">
        <w:rPr>
          <w:rFonts w:ascii="Times New Roman" w:hAnsi="Times New Roman"/>
          <w:sz w:val="28"/>
          <w:szCs w:val="28"/>
        </w:rPr>
        <w:t xml:space="preserve">было проведена реконструкция центрального парка поселка Вейделевка, проведено обустройство тротуарной плиткой, установлены архитектурные формы, высажены зеленые насаждения, посажены газоны, </w:t>
      </w:r>
      <w:r w:rsidRPr="00207B77">
        <w:rPr>
          <w:rFonts w:ascii="Times New Roman" w:hAnsi="Times New Roman"/>
          <w:sz w:val="28"/>
          <w:szCs w:val="28"/>
        </w:rPr>
        <w:t xml:space="preserve">в поселке были приобретены и установлены  уличные детские игровые комплексы, турники, качели, карусели, песочницы, горки, скамейки для </w:t>
      </w:r>
      <w:r w:rsidRPr="00207B77">
        <w:rPr>
          <w:rFonts w:ascii="Times New Roman" w:hAnsi="Times New Roman"/>
          <w:sz w:val="28"/>
          <w:szCs w:val="28"/>
        </w:rPr>
        <w:lastRenderedPageBreak/>
        <w:t xml:space="preserve">оборудования дворовых территорий. </w:t>
      </w:r>
    </w:p>
    <w:p w:rsidR="00DD2E07" w:rsidRPr="00207B77" w:rsidRDefault="00E7494E" w:rsidP="00D716BA">
      <w:pPr>
        <w:widowControl w:val="0"/>
        <w:tabs>
          <w:tab w:val="num" w:pos="0"/>
        </w:tabs>
        <w:spacing w:after="0" w:line="240" w:lineRule="auto"/>
        <w:ind w:firstLine="426"/>
        <w:jc w:val="both"/>
        <w:rPr>
          <w:rFonts w:ascii="Times New Roman" w:hAnsi="Times New Roman"/>
          <w:sz w:val="28"/>
          <w:szCs w:val="28"/>
        </w:rPr>
      </w:pPr>
      <w:r w:rsidRPr="00207B77">
        <w:rPr>
          <w:rFonts w:ascii="Times New Roman" w:hAnsi="Times New Roman"/>
          <w:sz w:val="28"/>
          <w:szCs w:val="28"/>
        </w:rPr>
        <w:t>-</w:t>
      </w:r>
      <w:r w:rsidR="006C097F" w:rsidRPr="00207B77">
        <w:rPr>
          <w:rFonts w:ascii="Times New Roman" w:hAnsi="Times New Roman"/>
          <w:sz w:val="28"/>
          <w:szCs w:val="28"/>
        </w:rPr>
        <w:t xml:space="preserve"> Отлов безнадзорных животных. Произв</w:t>
      </w:r>
      <w:r w:rsidRPr="00207B77">
        <w:rPr>
          <w:rFonts w:ascii="Times New Roman" w:hAnsi="Times New Roman"/>
          <w:sz w:val="28"/>
          <w:szCs w:val="28"/>
        </w:rPr>
        <w:t xml:space="preserve">одится по заявкам ТОСов, </w:t>
      </w:r>
      <w:r w:rsidR="002D370A" w:rsidRPr="00207B77">
        <w:rPr>
          <w:rFonts w:ascii="Times New Roman" w:hAnsi="Times New Roman"/>
          <w:sz w:val="28"/>
          <w:szCs w:val="28"/>
        </w:rPr>
        <w:t xml:space="preserve"> населения поселка. Заключаются муниципальные контракты посредством проведения торгов. Проводится прием работ по факту проведения услуг.</w:t>
      </w:r>
      <w:r w:rsidR="00DD2E07" w:rsidRPr="00207B77">
        <w:rPr>
          <w:rFonts w:ascii="Times New Roman" w:hAnsi="Times New Roman"/>
          <w:sz w:val="28"/>
          <w:szCs w:val="28"/>
        </w:rPr>
        <w:t xml:space="preserve"> Одной из проблем реализации данной подпрограммы является незнание владельцев животных правил их содержания, в частности в Белгородской области  согласно ст. 6.5 ч. 1 Закона Белгородской области «Об административных правонарушениях на территории Белгородской области» предусмотрено наказание за выгул собак, представляющих опасность для окружающих (кавказская овчарка, среднеазиатская овчарка, немецкая овчарка, бультерьер, дог, доберман, ротвейлер, черный терьер, американский стаффордширский терьер, московская сторожевая, бульдог, ризеншнауцер, мастино, мастифф, южнорусская овчарка) без намордника. Кроме того, животные, находящиеся в общественных местах без сопровождающих лиц, кроме собак, оставленных владельцами на привязи у магазинов, аптек, предприятий бытового обслуживания, поликлиник и пр., подлежат отлову по заявкам населения и заинтересованных организаций. Во избежание недоразумений с владельцами животных необходимо разъяснить с помощью средств массовой информации их обязанности по содержанию питомцев.</w:t>
      </w:r>
    </w:p>
    <w:p w:rsidR="006C097F" w:rsidRPr="00207B77" w:rsidRDefault="006C097F" w:rsidP="00D716BA">
      <w:pPr>
        <w:tabs>
          <w:tab w:val="num" w:pos="0"/>
        </w:tabs>
        <w:ind w:firstLine="426"/>
        <w:jc w:val="both"/>
        <w:rPr>
          <w:rFonts w:ascii="Times New Roman" w:hAnsi="Times New Roman"/>
          <w:sz w:val="28"/>
          <w:szCs w:val="28"/>
        </w:rPr>
      </w:pPr>
      <w:r w:rsidRPr="00207B77">
        <w:rPr>
          <w:rFonts w:ascii="Times New Roman" w:hAnsi="Times New Roman"/>
          <w:sz w:val="28"/>
          <w:szCs w:val="28"/>
        </w:rPr>
        <w:t xml:space="preserve">Развитие ландшафтно-рекреационных территорий </w:t>
      </w:r>
      <w:r w:rsidR="00DD2E07" w:rsidRPr="00207B77">
        <w:rPr>
          <w:rFonts w:ascii="Times New Roman" w:hAnsi="Times New Roman"/>
          <w:sz w:val="28"/>
          <w:szCs w:val="28"/>
        </w:rPr>
        <w:t>поселка</w:t>
      </w:r>
      <w:r w:rsidRPr="00207B77">
        <w:rPr>
          <w:rFonts w:ascii="Times New Roman" w:hAnsi="Times New Roman"/>
          <w:sz w:val="28"/>
          <w:szCs w:val="28"/>
        </w:rPr>
        <w:t>, улучшение санитарно-технического комфорта и благоустройства усадебной  застройки остаются приоритетными направлениями.</w:t>
      </w:r>
    </w:p>
    <w:p w:rsidR="006C097F" w:rsidRPr="00207B77" w:rsidRDefault="00E81017" w:rsidP="00D716BA">
      <w:pPr>
        <w:tabs>
          <w:tab w:val="num" w:pos="0"/>
        </w:tabs>
        <w:autoSpaceDE w:val="0"/>
        <w:autoSpaceDN w:val="0"/>
        <w:adjustRightInd w:val="0"/>
        <w:ind w:firstLine="426"/>
        <w:jc w:val="both"/>
        <w:rPr>
          <w:rFonts w:ascii="Times New Roman" w:hAnsi="Times New Roman"/>
          <w:sz w:val="28"/>
          <w:szCs w:val="28"/>
        </w:rPr>
      </w:pPr>
      <w:r>
        <w:rPr>
          <w:rFonts w:ascii="Times New Roman" w:hAnsi="Times New Roman"/>
          <w:sz w:val="28"/>
          <w:szCs w:val="28"/>
        </w:rPr>
        <w:t xml:space="preserve">2.5. </w:t>
      </w:r>
      <w:r w:rsidR="006C097F" w:rsidRPr="00207B77">
        <w:rPr>
          <w:rFonts w:ascii="Times New Roman" w:hAnsi="Times New Roman"/>
          <w:sz w:val="28"/>
          <w:szCs w:val="28"/>
        </w:rPr>
        <w:t xml:space="preserve">Во исполнение </w:t>
      </w:r>
      <w:hyperlink r:id="rId8" w:history="1">
        <w:r w:rsidR="006C097F" w:rsidRPr="00207B77">
          <w:rPr>
            <w:rFonts w:ascii="Times New Roman" w:hAnsi="Times New Roman"/>
            <w:sz w:val="28"/>
            <w:szCs w:val="28"/>
          </w:rPr>
          <w:t>Указа</w:t>
        </w:r>
      </w:hyperlink>
      <w:r w:rsidR="006C097F" w:rsidRPr="00207B77">
        <w:rPr>
          <w:rFonts w:ascii="Times New Roman" w:hAnsi="Times New Roman"/>
          <w:sz w:val="28"/>
          <w:szCs w:val="28"/>
        </w:rPr>
        <w:t xml:space="preserve"> Президента Российской Федерации от 27 мая 1997 года № 528 «О дополнительных мерах по реформированию жилищно-коммунального хозяйства Российской Федерации», Постановления Правительства Росс</w:t>
      </w:r>
      <w:r w:rsidR="00207B77" w:rsidRPr="00207B77">
        <w:rPr>
          <w:rFonts w:ascii="Times New Roman" w:hAnsi="Times New Roman"/>
          <w:sz w:val="28"/>
          <w:szCs w:val="28"/>
        </w:rPr>
        <w:t xml:space="preserve">ийской Федерации от 21 июля </w:t>
      </w:r>
      <w:r w:rsidR="006C097F" w:rsidRPr="00207B77">
        <w:rPr>
          <w:rFonts w:ascii="Times New Roman" w:hAnsi="Times New Roman"/>
          <w:sz w:val="28"/>
          <w:szCs w:val="28"/>
        </w:rPr>
        <w:t xml:space="preserve">1997 года № 922 </w:t>
      </w:r>
      <w:r w:rsidR="006C097F" w:rsidRPr="00207B77">
        <w:rPr>
          <w:rFonts w:ascii="Times New Roman" w:hAnsi="Times New Roman"/>
          <w:sz w:val="28"/>
          <w:szCs w:val="28"/>
        </w:rPr>
        <w:br/>
        <w:t>«О Всероссийском конкурсе на звание «Самый благоустроенный город России» и в целях реализации Программы улучшения качества жизни населения области, улучшения благоустройства, озеленения, санитарного состояния и эстетического уровня дворов, улиц, кварталов, обеспечения сохранности и ремонта жилищного фонда, а также приведения показателей в соответствие с требованиями приоритетного национального проекта «Комфортное и доступное жилье - гражданам России» Правительством области проводится ежегодный областной конкурс на звание «Самый благоустроенный населенный пункт Белгородской области (город, райцентр, поселок, село)», «Лучшая центральная площадь», «Лучший микрорайон (квартал)», «Лучшая улица», «Лучший многоквартирный дом», «Лучший дом в частном секторе» который позволяет наиболее эффективно повысить уровень благоустройства городов и населенных пунктов области.</w:t>
      </w:r>
      <w:r w:rsidR="00DD2E07" w:rsidRPr="00207B77">
        <w:rPr>
          <w:rFonts w:ascii="Times New Roman" w:hAnsi="Times New Roman"/>
          <w:sz w:val="28"/>
          <w:szCs w:val="28"/>
        </w:rPr>
        <w:t xml:space="preserve">  В </w:t>
      </w:r>
      <w:r w:rsidR="00DD2E07" w:rsidRPr="00207B77">
        <w:rPr>
          <w:rFonts w:ascii="Times New Roman" w:hAnsi="Times New Roman"/>
          <w:sz w:val="28"/>
          <w:szCs w:val="28"/>
        </w:rPr>
        <w:lastRenderedPageBreak/>
        <w:t xml:space="preserve">городском поселение «Поселок Вейделевка» стартовал и успешно проводится конкурс «Лучшая улица», </w:t>
      </w:r>
      <w:r w:rsidR="00CA36EC" w:rsidRPr="00207B77">
        <w:rPr>
          <w:rFonts w:ascii="Times New Roman" w:hAnsi="Times New Roman"/>
          <w:sz w:val="28"/>
          <w:szCs w:val="28"/>
        </w:rPr>
        <w:t>«Лучший дом в частном секторе», «Лучший многоквартирный дом», «Лучший ТОС».</w:t>
      </w:r>
    </w:p>
    <w:p w:rsidR="00E81017" w:rsidRPr="00F34CC8" w:rsidRDefault="00E81017" w:rsidP="00E81017">
      <w:pPr>
        <w:spacing w:after="0" w:line="240" w:lineRule="auto"/>
        <w:ind w:firstLine="709"/>
        <w:jc w:val="center"/>
        <w:rPr>
          <w:rFonts w:ascii="Times New Roman" w:hAnsi="Times New Roman"/>
          <w:b/>
          <w:sz w:val="28"/>
          <w:szCs w:val="28"/>
        </w:rPr>
      </w:pPr>
      <w:r>
        <w:rPr>
          <w:rFonts w:ascii="Times New Roman" w:hAnsi="Times New Roman"/>
          <w:bCs/>
          <w:sz w:val="28"/>
          <w:szCs w:val="28"/>
        </w:rPr>
        <w:t xml:space="preserve">. </w:t>
      </w:r>
      <w:r w:rsidRPr="00F34CC8">
        <w:rPr>
          <w:rFonts w:ascii="Times New Roman" w:hAnsi="Times New Roman"/>
          <w:b/>
          <w:sz w:val="28"/>
          <w:szCs w:val="28"/>
        </w:rPr>
        <w:t>3. ПРИОРИТЕТЫ  В СФЕРЕ РЕАЛИЗАЦИИ ПОДПРОГРАММЫ, ЦЕЛИ, ЗАДАЧИ, СРОКИ И ЭТАПЫ РЕАЛИЗАЦИИ.</w:t>
      </w:r>
    </w:p>
    <w:p w:rsidR="00E81017" w:rsidRDefault="00E81017" w:rsidP="00E81017">
      <w:pPr>
        <w:spacing w:after="0" w:line="240" w:lineRule="auto"/>
        <w:ind w:firstLine="709"/>
        <w:jc w:val="center"/>
        <w:rPr>
          <w:rFonts w:ascii="Times New Roman" w:hAnsi="Times New Roman"/>
          <w:sz w:val="28"/>
          <w:szCs w:val="28"/>
        </w:rPr>
      </w:pPr>
    </w:p>
    <w:p w:rsidR="00E81017" w:rsidRPr="00A65D40" w:rsidRDefault="00E81017" w:rsidP="00E81017">
      <w:pPr>
        <w:spacing w:after="0" w:line="240" w:lineRule="auto"/>
        <w:ind w:firstLine="709"/>
        <w:jc w:val="both"/>
        <w:rPr>
          <w:rFonts w:ascii="Times New Roman" w:hAnsi="Times New Roman"/>
          <w:b/>
          <w:sz w:val="28"/>
          <w:szCs w:val="28"/>
        </w:rPr>
      </w:pPr>
      <w:r w:rsidRPr="00A65D40">
        <w:rPr>
          <w:rFonts w:ascii="Times New Roman" w:hAnsi="Times New Roman"/>
          <w:b/>
          <w:sz w:val="28"/>
          <w:szCs w:val="28"/>
        </w:rPr>
        <w:t>3.1. Цели и задачи  подпрограммы.</w:t>
      </w:r>
    </w:p>
    <w:p w:rsidR="00E81017" w:rsidRDefault="00E81017" w:rsidP="00D716BA">
      <w:pPr>
        <w:tabs>
          <w:tab w:val="num" w:pos="0"/>
        </w:tabs>
        <w:autoSpaceDE w:val="0"/>
        <w:autoSpaceDN w:val="0"/>
        <w:adjustRightInd w:val="0"/>
        <w:spacing w:after="0" w:line="240" w:lineRule="auto"/>
        <w:ind w:firstLine="426"/>
        <w:contextualSpacing/>
        <w:jc w:val="both"/>
        <w:rPr>
          <w:rFonts w:ascii="Times New Roman" w:hAnsi="Times New Roman"/>
          <w:bCs/>
          <w:sz w:val="28"/>
          <w:szCs w:val="28"/>
        </w:rPr>
      </w:pPr>
    </w:p>
    <w:p w:rsidR="006C097F" w:rsidRDefault="006C097F" w:rsidP="00D716BA">
      <w:pPr>
        <w:tabs>
          <w:tab w:val="num" w:pos="0"/>
        </w:tabs>
        <w:autoSpaceDE w:val="0"/>
        <w:autoSpaceDN w:val="0"/>
        <w:adjustRightInd w:val="0"/>
        <w:spacing w:after="0" w:line="240" w:lineRule="auto"/>
        <w:ind w:firstLine="426"/>
        <w:contextualSpacing/>
        <w:jc w:val="both"/>
        <w:rPr>
          <w:rFonts w:ascii="Times New Roman" w:hAnsi="Times New Roman"/>
          <w:bCs/>
          <w:sz w:val="28"/>
          <w:szCs w:val="28"/>
        </w:rPr>
      </w:pPr>
      <w:r w:rsidRPr="00207B77">
        <w:rPr>
          <w:rFonts w:ascii="Times New Roman" w:hAnsi="Times New Roman"/>
          <w:bCs/>
          <w:sz w:val="28"/>
          <w:szCs w:val="28"/>
        </w:rPr>
        <w:t>Цел</w:t>
      </w:r>
      <w:r w:rsidR="001A02F0">
        <w:rPr>
          <w:rFonts w:ascii="Times New Roman" w:hAnsi="Times New Roman"/>
          <w:bCs/>
          <w:sz w:val="28"/>
          <w:szCs w:val="28"/>
        </w:rPr>
        <w:t>ью</w:t>
      </w:r>
      <w:r w:rsidRPr="00207B77">
        <w:rPr>
          <w:rFonts w:ascii="Times New Roman" w:hAnsi="Times New Roman"/>
          <w:bCs/>
          <w:sz w:val="28"/>
          <w:szCs w:val="28"/>
        </w:rPr>
        <w:t xml:space="preserve"> муниципальной </w:t>
      </w:r>
      <w:r w:rsidR="003D4047">
        <w:rPr>
          <w:rFonts w:ascii="Times New Roman" w:hAnsi="Times New Roman"/>
          <w:bCs/>
          <w:sz w:val="28"/>
          <w:szCs w:val="28"/>
        </w:rPr>
        <w:t>под</w:t>
      </w:r>
      <w:r w:rsidRPr="00207B77">
        <w:rPr>
          <w:rFonts w:ascii="Times New Roman" w:hAnsi="Times New Roman"/>
          <w:bCs/>
          <w:sz w:val="28"/>
          <w:szCs w:val="28"/>
        </w:rPr>
        <w:t>программы явля</w:t>
      </w:r>
      <w:r w:rsidR="001A02F0">
        <w:rPr>
          <w:rFonts w:ascii="Times New Roman" w:hAnsi="Times New Roman"/>
          <w:bCs/>
          <w:sz w:val="28"/>
          <w:szCs w:val="28"/>
        </w:rPr>
        <w:t>е</w:t>
      </w:r>
      <w:r w:rsidRPr="00207B77">
        <w:rPr>
          <w:rFonts w:ascii="Times New Roman" w:hAnsi="Times New Roman"/>
          <w:bCs/>
          <w:sz w:val="28"/>
          <w:szCs w:val="28"/>
        </w:rPr>
        <w:t xml:space="preserve">тся </w:t>
      </w:r>
      <w:r w:rsidR="001A02F0">
        <w:rPr>
          <w:rFonts w:ascii="Times New Roman" w:hAnsi="Times New Roman"/>
          <w:bCs/>
          <w:sz w:val="28"/>
          <w:szCs w:val="28"/>
        </w:rPr>
        <w:t>:</w:t>
      </w:r>
    </w:p>
    <w:p w:rsidR="001A02F0" w:rsidRDefault="001A02F0" w:rsidP="001A02F0">
      <w:pPr>
        <w:jc w:val="both"/>
        <w:rPr>
          <w:rFonts w:ascii="Times New Roman" w:hAnsi="Times New Roman"/>
          <w:sz w:val="28"/>
          <w:szCs w:val="28"/>
        </w:rPr>
      </w:pPr>
      <w:r>
        <w:rPr>
          <w:rFonts w:ascii="Times New Roman" w:hAnsi="Times New Roman"/>
          <w:sz w:val="28"/>
          <w:szCs w:val="28"/>
        </w:rPr>
        <w:t>Совершенствование системы комплексного благоустройства на территории городского поселения, создание комфортных условий проживания и отдыха населения.</w:t>
      </w:r>
    </w:p>
    <w:p w:rsidR="001A02F0" w:rsidRDefault="001A02F0" w:rsidP="001A02F0">
      <w:pPr>
        <w:jc w:val="both"/>
        <w:rPr>
          <w:rFonts w:ascii="Times New Roman" w:hAnsi="Times New Roman"/>
          <w:sz w:val="28"/>
          <w:szCs w:val="28"/>
        </w:rPr>
      </w:pPr>
      <w:r>
        <w:rPr>
          <w:rFonts w:ascii="Times New Roman" w:hAnsi="Times New Roman"/>
          <w:sz w:val="28"/>
          <w:szCs w:val="28"/>
        </w:rPr>
        <w:t>Достижение данной цели возможно при осуществлении  следующих задач:</w:t>
      </w:r>
    </w:p>
    <w:p w:rsidR="001A02F0" w:rsidRPr="001A02F0" w:rsidRDefault="001A02F0" w:rsidP="001A02F0">
      <w:pPr>
        <w:tabs>
          <w:tab w:val="num" w:pos="0"/>
        </w:tabs>
        <w:autoSpaceDE w:val="0"/>
        <w:autoSpaceDN w:val="0"/>
        <w:adjustRightInd w:val="0"/>
        <w:ind w:firstLine="426"/>
        <w:contextualSpacing/>
        <w:rPr>
          <w:rFonts w:ascii="Times New Roman" w:hAnsi="Times New Roman"/>
          <w:sz w:val="28"/>
          <w:szCs w:val="28"/>
        </w:rPr>
      </w:pPr>
      <w:r>
        <w:rPr>
          <w:rFonts w:ascii="Times New Roman" w:hAnsi="Times New Roman"/>
          <w:sz w:val="28"/>
          <w:szCs w:val="28"/>
        </w:rPr>
        <w:t xml:space="preserve">1. </w:t>
      </w:r>
      <w:r w:rsidRPr="001A02F0">
        <w:rPr>
          <w:rFonts w:ascii="Times New Roman" w:hAnsi="Times New Roman"/>
          <w:sz w:val="28"/>
          <w:szCs w:val="28"/>
        </w:rPr>
        <w:t xml:space="preserve">Создание условий для организации благоустройства и озеленения территории городского поселения «Поселок Вейделевка».  </w:t>
      </w:r>
    </w:p>
    <w:p w:rsidR="001A02F0" w:rsidRPr="001A02F0" w:rsidRDefault="001A02F0" w:rsidP="001A02F0">
      <w:pPr>
        <w:tabs>
          <w:tab w:val="num" w:pos="0"/>
        </w:tabs>
        <w:autoSpaceDE w:val="0"/>
        <w:autoSpaceDN w:val="0"/>
        <w:adjustRightInd w:val="0"/>
        <w:ind w:firstLine="426"/>
        <w:contextualSpacing/>
        <w:rPr>
          <w:rFonts w:ascii="Times New Roman" w:hAnsi="Times New Roman"/>
          <w:sz w:val="28"/>
          <w:szCs w:val="28"/>
        </w:rPr>
      </w:pPr>
      <w:r>
        <w:rPr>
          <w:rFonts w:ascii="Times New Roman" w:hAnsi="Times New Roman"/>
          <w:sz w:val="28"/>
          <w:szCs w:val="28"/>
        </w:rPr>
        <w:t>2.</w:t>
      </w:r>
      <w:r w:rsidRPr="001A02F0">
        <w:rPr>
          <w:rFonts w:ascii="Times New Roman" w:hAnsi="Times New Roman"/>
          <w:sz w:val="28"/>
          <w:szCs w:val="28"/>
        </w:rPr>
        <w:t xml:space="preserve"> Содержание кладбищ (проведение мероприятий по уборке и содержанию объектов кладбищенского хозяйства).</w:t>
      </w:r>
    </w:p>
    <w:p w:rsidR="001A02F0" w:rsidRPr="001A02F0" w:rsidRDefault="001A02F0" w:rsidP="00D716BA">
      <w:pPr>
        <w:tabs>
          <w:tab w:val="num" w:pos="0"/>
        </w:tabs>
        <w:autoSpaceDE w:val="0"/>
        <w:autoSpaceDN w:val="0"/>
        <w:adjustRightInd w:val="0"/>
        <w:spacing w:after="0" w:line="240" w:lineRule="auto"/>
        <w:ind w:firstLine="426"/>
        <w:contextualSpacing/>
        <w:jc w:val="both"/>
        <w:rPr>
          <w:rFonts w:ascii="Times New Roman" w:hAnsi="Times New Roman"/>
          <w:sz w:val="28"/>
          <w:szCs w:val="28"/>
        </w:rPr>
      </w:pPr>
      <w:r>
        <w:rPr>
          <w:rFonts w:ascii="Times New Roman" w:hAnsi="Times New Roman"/>
          <w:sz w:val="28"/>
          <w:szCs w:val="28"/>
        </w:rPr>
        <w:t>3.</w:t>
      </w:r>
      <w:r w:rsidRPr="001A02F0">
        <w:rPr>
          <w:rFonts w:ascii="Times New Roman" w:hAnsi="Times New Roman"/>
          <w:sz w:val="28"/>
          <w:szCs w:val="28"/>
        </w:rPr>
        <w:t>Реализация обязательств по проведению мероприятий по прочему благоустройству поселения (отлов бродячих животных, дератизация, содержание пляжей, памятников,  украшение поселка к праздникам.</w:t>
      </w:r>
    </w:p>
    <w:p w:rsidR="00E81017" w:rsidRDefault="00E81017" w:rsidP="00D716BA">
      <w:pPr>
        <w:widowControl w:val="0"/>
        <w:tabs>
          <w:tab w:val="num" w:pos="0"/>
        </w:tabs>
        <w:autoSpaceDE w:val="0"/>
        <w:autoSpaceDN w:val="0"/>
        <w:adjustRightInd w:val="0"/>
        <w:spacing w:after="0" w:line="240" w:lineRule="auto"/>
        <w:ind w:firstLine="426"/>
        <w:jc w:val="both"/>
        <w:rPr>
          <w:rFonts w:ascii="Times New Roman" w:hAnsi="Times New Roman"/>
          <w:sz w:val="28"/>
          <w:szCs w:val="28"/>
        </w:rPr>
      </w:pPr>
    </w:p>
    <w:p w:rsidR="000D2AC7" w:rsidRPr="00C529E3" w:rsidRDefault="000D2AC7" w:rsidP="00D716BA">
      <w:pPr>
        <w:widowControl w:val="0"/>
        <w:tabs>
          <w:tab w:val="num" w:pos="0"/>
        </w:tabs>
        <w:autoSpaceDE w:val="0"/>
        <w:autoSpaceDN w:val="0"/>
        <w:adjustRightInd w:val="0"/>
        <w:spacing w:after="0" w:line="240" w:lineRule="auto"/>
        <w:ind w:firstLine="426"/>
        <w:jc w:val="both"/>
        <w:rPr>
          <w:rFonts w:ascii="Times New Roman" w:hAnsi="Times New Roman"/>
          <w:sz w:val="28"/>
          <w:szCs w:val="28"/>
        </w:rPr>
      </w:pPr>
      <w:r w:rsidRPr="00C529E3">
        <w:rPr>
          <w:rFonts w:ascii="Times New Roman" w:hAnsi="Times New Roman"/>
          <w:sz w:val="28"/>
          <w:szCs w:val="28"/>
        </w:rPr>
        <w:t>Основные мероприятия в рамках подпрограммы:</w:t>
      </w:r>
    </w:p>
    <w:p w:rsidR="00950092" w:rsidRPr="00C529E3" w:rsidRDefault="00950092" w:rsidP="00D716BA">
      <w:pPr>
        <w:widowControl w:val="0"/>
        <w:tabs>
          <w:tab w:val="num" w:pos="0"/>
        </w:tabs>
        <w:autoSpaceDE w:val="0"/>
        <w:autoSpaceDN w:val="0"/>
        <w:adjustRightInd w:val="0"/>
        <w:spacing w:after="0" w:line="240" w:lineRule="auto"/>
        <w:ind w:firstLine="426"/>
        <w:jc w:val="both"/>
        <w:rPr>
          <w:rFonts w:ascii="Times New Roman" w:hAnsi="Times New Roman"/>
          <w:sz w:val="28"/>
          <w:szCs w:val="28"/>
        </w:rPr>
      </w:pPr>
      <w:r w:rsidRPr="00C529E3">
        <w:rPr>
          <w:rFonts w:ascii="Times New Roman" w:hAnsi="Times New Roman"/>
          <w:sz w:val="28"/>
          <w:szCs w:val="28"/>
        </w:rPr>
        <w:t xml:space="preserve">Реализация обязательств по созданию условий для организации озеленения </w:t>
      </w:r>
      <w:r w:rsidR="00C529E3" w:rsidRPr="00C529E3">
        <w:rPr>
          <w:rFonts w:ascii="Times New Roman" w:hAnsi="Times New Roman"/>
          <w:sz w:val="28"/>
          <w:szCs w:val="28"/>
        </w:rPr>
        <w:t xml:space="preserve">городского </w:t>
      </w:r>
      <w:r w:rsidRPr="00C529E3">
        <w:rPr>
          <w:rFonts w:ascii="Times New Roman" w:hAnsi="Times New Roman"/>
          <w:sz w:val="28"/>
          <w:szCs w:val="28"/>
        </w:rPr>
        <w:t>поселения</w:t>
      </w:r>
      <w:r w:rsidR="00C529E3" w:rsidRPr="00C529E3">
        <w:rPr>
          <w:rFonts w:ascii="Times New Roman" w:hAnsi="Times New Roman"/>
          <w:sz w:val="28"/>
          <w:szCs w:val="28"/>
        </w:rPr>
        <w:t xml:space="preserve">, </w:t>
      </w:r>
      <w:r w:rsidRPr="00C529E3">
        <w:rPr>
          <w:rFonts w:ascii="Times New Roman" w:hAnsi="Times New Roman"/>
          <w:sz w:val="28"/>
          <w:szCs w:val="28"/>
        </w:rPr>
        <w:t xml:space="preserve">  по созданию условий для содержания кладбищ</w:t>
      </w:r>
      <w:r w:rsidR="00C529E3">
        <w:rPr>
          <w:rFonts w:ascii="Times New Roman" w:hAnsi="Times New Roman"/>
          <w:sz w:val="28"/>
          <w:szCs w:val="28"/>
        </w:rPr>
        <w:t xml:space="preserve"> </w:t>
      </w:r>
      <w:r w:rsidR="00C529E3" w:rsidRPr="00C529E3">
        <w:rPr>
          <w:rFonts w:ascii="Times New Roman" w:hAnsi="Times New Roman"/>
          <w:sz w:val="28"/>
          <w:szCs w:val="28"/>
        </w:rPr>
        <w:t>(</w:t>
      </w:r>
      <w:r w:rsidRPr="00C529E3">
        <w:rPr>
          <w:rFonts w:ascii="Times New Roman" w:hAnsi="Times New Roman"/>
          <w:sz w:val="28"/>
          <w:szCs w:val="28"/>
        </w:rPr>
        <w:t>завоз песка и чернозема, уборка и вывоз мусора, скашивание сорной растительности,</w:t>
      </w:r>
      <w:r w:rsidR="00C529E3" w:rsidRPr="00C529E3">
        <w:rPr>
          <w:rFonts w:ascii="Times New Roman" w:hAnsi="Times New Roman"/>
          <w:sz w:val="28"/>
          <w:szCs w:val="28"/>
        </w:rPr>
        <w:t xml:space="preserve"> </w:t>
      </w:r>
      <w:r w:rsidRPr="00C529E3">
        <w:rPr>
          <w:rFonts w:ascii="Times New Roman" w:hAnsi="Times New Roman"/>
          <w:sz w:val="28"/>
          <w:szCs w:val="28"/>
        </w:rPr>
        <w:t>очистка от снега в зимнее время</w:t>
      </w:r>
      <w:r w:rsidR="00C529E3" w:rsidRPr="00C529E3">
        <w:rPr>
          <w:rFonts w:ascii="Times New Roman" w:hAnsi="Times New Roman"/>
          <w:sz w:val="28"/>
          <w:szCs w:val="28"/>
        </w:rPr>
        <w:t xml:space="preserve">), </w:t>
      </w:r>
      <w:r w:rsidRPr="00C529E3">
        <w:rPr>
          <w:rFonts w:ascii="Times New Roman" w:hAnsi="Times New Roman"/>
          <w:sz w:val="28"/>
          <w:szCs w:val="28"/>
        </w:rPr>
        <w:t xml:space="preserve"> по содержанию пляжей</w:t>
      </w:r>
      <w:r w:rsidR="00C529E3">
        <w:rPr>
          <w:rFonts w:ascii="Times New Roman" w:hAnsi="Times New Roman"/>
          <w:sz w:val="28"/>
          <w:szCs w:val="28"/>
        </w:rPr>
        <w:t xml:space="preserve">  </w:t>
      </w:r>
      <w:r w:rsidR="00C529E3" w:rsidRPr="00C529E3">
        <w:rPr>
          <w:rFonts w:ascii="Times New Roman" w:hAnsi="Times New Roman"/>
          <w:sz w:val="28"/>
          <w:szCs w:val="28"/>
        </w:rPr>
        <w:t>(</w:t>
      </w:r>
      <w:r w:rsidRPr="00C529E3">
        <w:rPr>
          <w:rFonts w:ascii="Times New Roman" w:hAnsi="Times New Roman"/>
          <w:sz w:val="28"/>
          <w:szCs w:val="28"/>
        </w:rPr>
        <w:t xml:space="preserve"> завоз песка, очистка водоема, организация службы спасения и др</w:t>
      </w:r>
      <w:r w:rsidR="00C529E3" w:rsidRPr="00C529E3">
        <w:rPr>
          <w:rFonts w:ascii="Times New Roman" w:hAnsi="Times New Roman"/>
          <w:sz w:val="28"/>
          <w:szCs w:val="28"/>
        </w:rPr>
        <w:t xml:space="preserve">), </w:t>
      </w:r>
      <w:r w:rsidRPr="00C529E3">
        <w:rPr>
          <w:rFonts w:ascii="Times New Roman" w:hAnsi="Times New Roman"/>
          <w:sz w:val="28"/>
          <w:szCs w:val="28"/>
        </w:rPr>
        <w:t>по  содержанию памятников</w:t>
      </w:r>
      <w:r w:rsidR="00C529E3" w:rsidRPr="00C529E3">
        <w:rPr>
          <w:rFonts w:ascii="Times New Roman" w:hAnsi="Times New Roman"/>
          <w:sz w:val="28"/>
          <w:szCs w:val="28"/>
        </w:rPr>
        <w:t xml:space="preserve"> (</w:t>
      </w:r>
      <w:r w:rsidRPr="00C529E3">
        <w:rPr>
          <w:rFonts w:ascii="Times New Roman" w:hAnsi="Times New Roman"/>
          <w:sz w:val="28"/>
          <w:szCs w:val="28"/>
        </w:rPr>
        <w:t>уборка, проведение ремонтов, обслуживание мемориала, в т ч газового оборудования</w:t>
      </w:r>
      <w:r w:rsidR="00C529E3" w:rsidRPr="00C529E3">
        <w:rPr>
          <w:rFonts w:ascii="Times New Roman" w:hAnsi="Times New Roman"/>
          <w:sz w:val="28"/>
          <w:szCs w:val="28"/>
        </w:rPr>
        <w:t xml:space="preserve">), </w:t>
      </w:r>
      <w:r w:rsidRPr="00C529E3">
        <w:rPr>
          <w:rFonts w:ascii="Times New Roman" w:hAnsi="Times New Roman"/>
          <w:sz w:val="28"/>
          <w:szCs w:val="28"/>
        </w:rPr>
        <w:t xml:space="preserve"> по отлову бродячих животных</w:t>
      </w:r>
      <w:r w:rsidR="00C529E3" w:rsidRPr="00C529E3">
        <w:rPr>
          <w:rFonts w:ascii="Times New Roman" w:hAnsi="Times New Roman"/>
          <w:sz w:val="28"/>
          <w:szCs w:val="28"/>
        </w:rPr>
        <w:t>.</w:t>
      </w:r>
    </w:p>
    <w:p w:rsidR="00C529E3" w:rsidRDefault="00C529E3" w:rsidP="00E81017">
      <w:pPr>
        <w:spacing w:after="0" w:line="240" w:lineRule="auto"/>
        <w:ind w:firstLine="709"/>
        <w:jc w:val="both"/>
        <w:rPr>
          <w:rFonts w:ascii="Times New Roman" w:hAnsi="Times New Roman"/>
          <w:b/>
          <w:sz w:val="28"/>
          <w:szCs w:val="28"/>
          <w:lang w:eastAsia="ru-RU"/>
        </w:rPr>
      </w:pPr>
    </w:p>
    <w:p w:rsidR="00E81017" w:rsidRPr="00A65D40" w:rsidRDefault="00E81017" w:rsidP="00E81017">
      <w:pPr>
        <w:spacing w:after="0" w:line="240" w:lineRule="auto"/>
        <w:ind w:firstLine="709"/>
        <w:jc w:val="both"/>
        <w:rPr>
          <w:rFonts w:ascii="Times New Roman" w:hAnsi="Times New Roman"/>
          <w:b/>
          <w:sz w:val="28"/>
          <w:szCs w:val="28"/>
          <w:lang w:eastAsia="ru-RU"/>
        </w:rPr>
      </w:pPr>
      <w:r w:rsidRPr="00A65D40">
        <w:rPr>
          <w:rFonts w:ascii="Times New Roman" w:hAnsi="Times New Roman"/>
          <w:b/>
          <w:sz w:val="28"/>
          <w:szCs w:val="28"/>
          <w:lang w:eastAsia="ru-RU"/>
        </w:rPr>
        <w:t>3.2. Сроки реализации подпрограммы.</w:t>
      </w:r>
    </w:p>
    <w:p w:rsidR="00E81017" w:rsidRDefault="00E81017" w:rsidP="00E81017">
      <w:pPr>
        <w:spacing w:after="0" w:line="240" w:lineRule="auto"/>
        <w:ind w:firstLine="709"/>
        <w:jc w:val="both"/>
        <w:rPr>
          <w:rFonts w:ascii="Times New Roman" w:hAnsi="Times New Roman"/>
          <w:sz w:val="28"/>
          <w:szCs w:val="28"/>
        </w:rPr>
      </w:pPr>
      <w:r>
        <w:rPr>
          <w:rFonts w:ascii="Times New Roman" w:hAnsi="Times New Roman"/>
          <w:sz w:val="28"/>
          <w:szCs w:val="28"/>
        </w:rPr>
        <w:t>Подп</w:t>
      </w:r>
      <w:r w:rsidRPr="00640804">
        <w:rPr>
          <w:rFonts w:ascii="Times New Roman" w:hAnsi="Times New Roman"/>
          <w:sz w:val="28"/>
          <w:szCs w:val="28"/>
        </w:rPr>
        <w:t xml:space="preserve">рограмма </w:t>
      </w:r>
      <w:r>
        <w:rPr>
          <w:rFonts w:ascii="Times New Roman" w:hAnsi="Times New Roman"/>
          <w:sz w:val="28"/>
          <w:szCs w:val="28"/>
        </w:rPr>
        <w:t>реализуется в период с 2015</w:t>
      </w:r>
      <w:r w:rsidRPr="00640804">
        <w:rPr>
          <w:rFonts w:ascii="Times New Roman" w:hAnsi="Times New Roman"/>
          <w:sz w:val="28"/>
          <w:szCs w:val="28"/>
        </w:rPr>
        <w:t xml:space="preserve"> по 2020 г</w:t>
      </w:r>
      <w:r>
        <w:rPr>
          <w:rFonts w:ascii="Times New Roman" w:hAnsi="Times New Roman"/>
          <w:sz w:val="28"/>
          <w:szCs w:val="28"/>
        </w:rPr>
        <w:t>.г.</w:t>
      </w:r>
      <w:r w:rsidRPr="00640804">
        <w:rPr>
          <w:rFonts w:ascii="Times New Roman" w:hAnsi="Times New Roman"/>
          <w:sz w:val="28"/>
          <w:szCs w:val="28"/>
        </w:rPr>
        <w:t xml:space="preserve">, этапы реализации </w:t>
      </w:r>
      <w:r>
        <w:rPr>
          <w:rFonts w:ascii="Times New Roman" w:hAnsi="Times New Roman"/>
          <w:sz w:val="28"/>
          <w:szCs w:val="28"/>
        </w:rPr>
        <w:t>под</w:t>
      </w:r>
      <w:r w:rsidRPr="00640804">
        <w:rPr>
          <w:rFonts w:ascii="Times New Roman" w:hAnsi="Times New Roman"/>
          <w:sz w:val="28"/>
          <w:szCs w:val="28"/>
        </w:rPr>
        <w:t xml:space="preserve">программы не выделяются. </w:t>
      </w:r>
    </w:p>
    <w:p w:rsidR="00E81017" w:rsidRDefault="00E81017" w:rsidP="00E81017">
      <w:pPr>
        <w:spacing w:after="0" w:line="240" w:lineRule="auto"/>
        <w:ind w:firstLine="709"/>
        <w:jc w:val="both"/>
        <w:rPr>
          <w:rFonts w:ascii="Times New Roman" w:hAnsi="Times New Roman"/>
          <w:sz w:val="28"/>
          <w:szCs w:val="28"/>
        </w:rPr>
      </w:pPr>
    </w:p>
    <w:p w:rsidR="00E81017" w:rsidRPr="00A65D40" w:rsidRDefault="00E81017" w:rsidP="00E81017">
      <w:pPr>
        <w:spacing w:after="0" w:line="240" w:lineRule="auto"/>
        <w:ind w:firstLine="709"/>
        <w:jc w:val="both"/>
        <w:rPr>
          <w:rFonts w:ascii="Times New Roman" w:hAnsi="Times New Roman"/>
          <w:b/>
          <w:sz w:val="28"/>
          <w:szCs w:val="28"/>
        </w:rPr>
      </w:pPr>
      <w:r w:rsidRPr="00A65D40">
        <w:rPr>
          <w:rFonts w:ascii="Times New Roman" w:hAnsi="Times New Roman"/>
          <w:b/>
          <w:sz w:val="28"/>
          <w:szCs w:val="28"/>
        </w:rPr>
        <w:t xml:space="preserve">4. </w:t>
      </w:r>
      <w:r>
        <w:rPr>
          <w:rFonts w:ascii="Times New Roman" w:hAnsi="Times New Roman"/>
          <w:b/>
          <w:sz w:val="28"/>
          <w:szCs w:val="28"/>
        </w:rPr>
        <w:t>РЕСУРСНОЕ ОБЕСПЕЧЕНИЕ ПОДПРОГРАММЫ</w:t>
      </w:r>
    </w:p>
    <w:p w:rsidR="00E81017" w:rsidRDefault="00E81017" w:rsidP="00E81017">
      <w:pPr>
        <w:spacing w:after="0" w:line="240" w:lineRule="auto"/>
        <w:ind w:firstLine="709"/>
        <w:jc w:val="both"/>
        <w:rPr>
          <w:rFonts w:ascii="Times New Roman" w:hAnsi="Times New Roman"/>
          <w:sz w:val="28"/>
          <w:szCs w:val="28"/>
        </w:rPr>
      </w:pPr>
    </w:p>
    <w:p w:rsidR="00E81017" w:rsidRDefault="00E81017" w:rsidP="00E81017">
      <w:pPr>
        <w:spacing w:after="0" w:line="240" w:lineRule="auto"/>
        <w:ind w:firstLine="709"/>
        <w:jc w:val="both"/>
        <w:rPr>
          <w:rFonts w:ascii="Times New Roman" w:hAnsi="Times New Roman"/>
          <w:sz w:val="28"/>
          <w:szCs w:val="28"/>
        </w:rPr>
      </w:pPr>
      <w:r w:rsidRPr="00640804">
        <w:rPr>
          <w:rFonts w:ascii="Times New Roman" w:hAnsi="Times New Roman"/>
          <w:sz w:val="28"/>
          <w:szCs w:val="28"/>
        </w:rPr>
        <w:t>Общий объем финансирования мероприятий П</w:t>
      </w:r>
      <w:r>
        <w:rPr>
          <w:rFonts w:ascii="Times New Roman" w:hAnsi="Times New Roman"/>
          <w:sz w:val="28"/>
          <w:szCs w:val="28"/>
        </w:rPr>
        <w:t>одпро</w:t>
      </w:r>
      <w:r w:rsidRPr="00640804">
        <w:rPr>
          <w:rFonts w:ascii="Times New Roman" w:hAnsi="Times New Roman"/>
          <w:sz w:val="28"/>
          <w:szCs w:val="28"/>
        </w:rPr>
        <w:t>граммы за счет средств бюдж</w:t>
      </w:r>
      <w:r>
        <w:rPr>
          <w:rFonts w:ascii="Times New Roman" w:hAnsi="Times New Roman"/>
          <w:sz w:val="28"/>
          <w:szCs w:val="28"/>
        </w:rPr>
        <w:t>ета городского поселения «Поселок Вейделевка» бюджета  в 2015</w:t>
      </w:r>
      <w:r w:rsidRPr="00640804">
        <w:rPr>
          <w:rFonts w:ascii="Times New Roman" w:hAnsi="Times New Roman"/>
          <w:sz w:val="28"/>
          <w:szCs w:val="28"/>
        </w:rPr>
        <w:t xml:space="preserve">-2020 годах составит </w:t>
      </w:r>
      <w:r>
        <w:rPr>
          <w:rFonts w:ascii="Times New Roman" w:hAnsi="Times New Roman"/>
          <w:sz w:val="28"/>
          <w:szCs w:val="28"/>
        </w:rPr>
        <w:t>30579,0</w:t>
      </w:r>
      <w:r w:rsidRPr="00640804">
        <w:rPr>
          <w:rFonts w:ascii="Times New Roman" w:hAnsi="Times New Roman"/>
          <w:sz w:val="28"/>
          <w:szCs w:val="28"/>
        </w:rPr>
        <w:t xml:space="preserve"> тыс. рублей, в том числе: </w:t>
      </w:r>
    </w:p>
    <w:p w:rsidR="00E81017" w:rsidRDefault="00E81017" w:rsidP="00E8101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1210"/>
        <w:gridCol w:w="1765"/>
        <w:gridCol w:w="1765"/>
        <w:gridCol w:w="1765"/>
        <w:gridCol w:w="1765"/>
      </w:tblGrid>
      <w:tr w:rsidR="00E81017" w:rsidRPr="00F72097" w:rsidTr="002C7EC2">
        <w:tc>
          <w:tcPr>
            <w:tcW w:w="0" w:type="auto"/>
          </w:tcPr>
          <w:p w:rsidR="00E81017" w:rsidRPr="00F72097" w:rsidRDefault="00E81017" w:rsidP="002C7EC2">
            <w:pPr>
              <w:spacing w:after="0" w:line="240" w:lineRule="auto"/>
              <w:jc w:val="both"/>
              <w:rPr>
                <w:rFonts w:ascii="Times New Roman" w:hAnsi="Times New Roman"/>
                <w:sz w:val="24"/>
                <w:szCs w:val="24"/>
              </w:rPr>
            </w:pPr>
            <w:r w:rsidRPr="00F72097">
              <w:rPr>
                <w:rFonts w:ascii="Times New Roman" w:hAnsi="Times New Roman"/>
                <w:sz w:val="24"/>
                <w:szCs w:val="24"/>
              </w:rPr>
              <w:t>2015 год</w:t>
            </w:r>
          </w:p>
        </w:tc>
        <w:tc>
          <w:tcPr>
            <w:tcW w:w="0" w:type="auto"/>
          </w:tcPr>
          <w:p w:rsidR="00E81017" w:rsidRPr="00F72097" w:rsidRDefault="00E81017" w:rsidP="002C7EC2">
            <w:pPr>
              <w:spacing w:after="0" w:line="240" w:lineRule="auto"/>
              <w:jc w:val="both"/>
              <w:rPr>
                <w:rFonts w:ascii="Times New Roman" w:hAnsi="Times New Roman"/>
                <w:sz w:val="24"/>
                <w:szCs w:val="24"/>
              </w:rPr>
            </w:pPr>
            <w:r w:rsidRPr="00F72097">
              <w:rPr>
                <w:rFonts w:ascii="Times New Roman" w:hAnsi="Times New Roman"/>
                <w:sz w:val="24"/>
                <w:szCs w:val="24"/>
              </w:rPr>
              <w:t>2016г</w:t>
            </w:r>
          </w:p>
        </w:tc>
        <w:tc>
          <w:tcPr>
            <w:tcW w:w="0" w:type="auto"/>
          </w:tcPr>
          <w:p w:rsidR="00E81017" w:rsidRPr="00F72097" w:rsidRDefault="00E81017" w:rsidP="002C7EC2">
            <w:pPr>
              <w:spacing w:after="0" w:line="240" w:lineRule="auto"/>
              <w:jc w:val="both"/>
              <w:rPr>
                <w:rFonts w:ascii="Times New Roman" w:hAnsi="Times New Roman"/>
                <w:sz w:val="24"/>
                <w:szCs w:val="24"/>
              </w:rPr>
            </w:pPr>
            <w:r w:rsidRPr="00F72097">
              <w:rPr>
                <w:rFonts w:ascii="Times New Roman" w:hAnsi="Times New Roman"/>
                <w:sz w:val="24"/>
                <w:szCs w:val="24"/>
              </w:rPr>
              <w:t>2017г</w:t>
            </w:r>
            <w:r>
              <w:rPr>
                <w:rFonts w:ascii="Times New Roman" w:hAnsi="Times New Roman"/>
                <w:sz w:val="24"/>
                <w:szCs w:val="24"/>
              </w:rPr>
              <w:t>(прогноз)</w:t>
            </w:r>
          </w:p>
        </w:tc>
        <w:tc>
          <w:tcPr>
            <w:tcW w:w="0" w:type="auto"/>
          </w:tcPr>
          <w:p w:rsidR="00E81017" w:rsidRPr="00F72097" w:rsidRDefault="00E81017" w:rsidP="002C7EC2">
            <w:pPr>
              <w:spacing w:after="0" w:line="240" w:lineRule="auto"/>
              <w:jc w:val="both"/>
              <w:rPr>
                <w:rFonts w:ascii="Times New Roman" w:hAnsi="Times New Roman"/>
                <w:sz w:val="24"/>
                <w:szCs w:val="24"/>
              </w:rPr>
            </w:pPr>
            <w:r w:rsidRPr="00F72097">
              <w:rPr>
                <w:rFonts w:ascii="Times New Roman" w:hAnsi="Times New Roman"/>
                <w:sz w:val="24"/>
                <w:szCs w:val="24"/>
              </w:rPr>
              <w:t>2018г</w:t>
            </w:r>
            <w:r>
              <w:rPr>
                <w:rFonts w:ascii="Times New Roman" w:hAnsi="Times New Roman"/>
                <w:sz w:val="24"/>
                <w:szCs w:val="24"/>
              </w:rPr>
              <w:t>(прогноз)</w:t>
            </w:r>
          </w:p>
        </w:tc>
        <w:tc>
          <w:tcPr>
            <w:tcW w:w="0" w:type="auto"/>
          </w:tcPr>
          <w:p w:rsidR="00E81017" w:rsidRPr="00F72097" w:rsidRDefault="00E81017" w:rsidP="002C7EC2">
            <w:pPr>
              <w:spacing w:after="0" w:line="240" w:lineRule="auto"/>
              <w:jc w:val="both"/>
              <w:rPr>
                <w:rFonts w:ascii="Times New Roman" w:hAnsi="Times New Roman"/>
                <w:sz w:val="24"/>
                <w:szCs w:val="24"/>
              </w:rPr>
            </w:pPr>
            <w:r w:rsidRPr="00F72097">
              <w:rPr>
                <w:rFonts w:ascii="Times New Roman" w:hAnsi="Times New Roman"/>
                <w:sz w:val="24"/>
                <w:szCs w:val="24"/>
              </w:rPr>
              <w:t>2019г</w:t>
            </w:r>
            <w:r>
              <w:rPr>
                <w:rFonts w:ascii="Times New Roman" w:hAnsi="Times New Roman"/>
                <w:sz w:val="24"/>
                <w:szCs w:val="24"/>
              </w:rPr>
              <w:t>(прогноз)</w:t>
            </w:r>
          </w:p>
        </w:tc>
        <w:tc>
          <w:tcPr>
            <w:tcW w:w="0" w:type="auto"/>
          </w:tcPr>
          <w:p w:rsidR="00E81017" w:rsidRPr="00F72097" w:rsidRDefault="00E81017" w:rsidP="002C7EC2">
            <w:pPr>
              <w:spacing w:after="0" w:line="240" w:lineRule="auto"/>
              <w:jc w:val="both"/>
              <w:rPr>
                <w:rFonts w:ascii="Times New Roman" w:hAnsi="Times New Roman"/>
                <w:sz w:val="24"/>
                <w:szCs w:val="24"/>
              </w:rPr>
            </w:pPr>
            <w:r w:rsidRPr="00F72097">
              <w:rPr>
                <w:rFonts w:ascii="Times New Roman" w:hAnsi="Times New Roman"/>
                <w:sz w:val="24"/>
                <w:szCs w:val="24"/>
              </w:rPr>
              <w:t>2020г</w:t>
            </w:r>
            <w:r>
              <w:rPr>
                <w:rFonts w:ascii="Times New Roman" w:hAnsi="Times New Roman"/>
                <w:sz w:val="24"/>
                <w:szCs w:val="24"/>
              </w:rPr>
              <w:t>(прогноз)</w:t>
            </w:r>
          </w:p>
        </w:tc>
      </w:tr>
      <w:tr w:rsidR="00E81017" w:rsidRPr="00F72097" w:rsidTr="002C7EC2">
        <w:tc>
          <w:tcPr>
            <w:tcW w:w="0" w:type="auto"/>
          </w:tcPr>
          <w:p w:rsidR="00E81017" w:rsidRPr="00F72097" w:rsidRDefault="00E81017" w:rsidP="002C7EC2">
            <w:pPr>
              <w:spacing w:after="0" w:line="240" w:lineRule="auto"/>
              <w:jc w:val="both"/>
              <w:rPr>
                <w:rFonts w:ascii="Times New Roman" w:hAnsi="Times New Roman"/>
                <w:sz w:val="24"/>
                <w:szCs w:val="24"/>
              </w:rPr>
            </w:pPr>
            <w:r>
              <w:rPr>
                <w:rFonts w:ascii="Times New Roman" w:hAnsi="Times New Roman"/>
                <w:sz w:val="24"/>
                <w:szCs w:val="24"/>
              </w:rPr>
              <w:t>4987</w:t>
            </w:r>
            <w:r w:rsidRPr="00F72097">
              <w:rPr>
                <w:rFonts w:ascii="Times New Roman" w:hAnsi="Times New Roman"/>
                <w:sz w:val="24"/>
                <w:szCs w:val="24"/>
              </w:rPr>
              <w:t>тыс руб</w:t>
            </w:r>
          </w:p>
        </w:tc>
        <w:tc>
          <w:tcPr>
            <w:tcW w:w="0" w:type="auto"/>
          </w:tcPr>
          <w:p w:rsidR="00E81017" w:rsidRPr="00F72097" w:rsidRDefault="00E81017" w:rsidP="002C7EC2">
            <w:pPr>
              <w:spacing w:after="0" w:line="240" w:lineRule="auto"/>
              <w:jc w:val="both"/>
              <w:rPr>
                <w:rFonts w:ascii="Times New Roman" w:hAnsi="Times New Roman"/>
                <w:sz w:val="24"/>
                <w:szCs w:val="24"/>
              </w:rPr>
            </w:pPr>
            <w:r>
              <w:rPr>
                <w:rFonts w:ascii="Times New Roman" w:hAnsi="Times New Roman"/>
                <w:sz w:val="24"/>
                <w:szCs w:val="24"/>
              </w:rPr>
              <w:t>4992</w:t>
            </w:r>
            <w:r w:rsidRPr="00F72097">
              <w:rPr>
                <w:rFonts w:ascii="Times New Roman" w:hAnsi="Times New Roman"/>
                <w:sz w:val="24"/>
                <w:szCs w:val="24"/>
              </w:rPr>
              <w:t xml:space="preserve"> тыс руб</w:t>
            </w:r>
          </w:p>
        </w:tc>
        <w:tc>
          <w:tcPr>
            <w:tcW w:w="0" w:type="auto"/>
          </w:tcPr>
          <w:p w:rsidR="00E81017" w:rsidRPr="00F72097" w:rsidRDefault="00E81017" w:rsidP="00E81017">
            <w:pPr>
              <w:spacing w:after="0" w:line="240" w:lineRule="auto"/>
              <w:jc w:val="both"/>
              <w:rPr>
                <w:rFonts w:ascii="Times New Roman" w:hAnsi="Times New Roman"/>
                <w:sz w:val="24"/>
                <w:szCs w:val="24"/>
              </w:rPr>
            </w:pPr>
            <w:r>
              <w:rPr>
                <w:rFonts w:ascii="Times New Roman" w:hAnsi="Times New Roman"/>
                <w:sz w:val="24"/>
                <w:szCs w:val="24"/>
              </w:rPr>
              <w:t>5000</w:t>
            </w:r>
            <w:r w:rsidRPr="00F72097">
              <w:rPr>
                <w:rFonts w:ascii="Times New Roman" w:hAnsi="Times New Roman"/>
                <w:sz w:val="24"/>
                <w:szCs w:val="24"/>
              </w:rPr>
              <w:t>тыс руб</w:t>
            </w:r>
          </w:p>
        </w:tc>
        <w:tc>
          <w:tcPr>
            <w:tcW w:w="0" w:type="auto"/>
          </w:tcPr>
          <w:p w:rsidR="00E81017" w:rsidRPr="00F72097" w:rsidRDefault="00E81017" w:rsidP="002C7EC2">
            <w:pPr>
              <w:spacing w:after="0" w:line="240" w:lineRule="auto"/>
              <w:jc w:val="both"/>
              <w:rPr>
                <w:rFonts w:ascii="Times New Roman" w:hAnsi="Times New Roman"/>
                <w:sz w:val="24"/>
                <w:szCs w:val="24"/>
              </w:rPr>
            </w:pPr>
            <w:r>
              <w:rPr>
                <w:rFonts w:ascii="Times New Roman" w:hAnsi="Times New Roman"/>
                <w:sz w:val="24"/>
                <w:szCs w:val="24"/>
              </w:rPr>
              <w:t>5100т</w:t>
            </w:r>
            <w:r w:rsidRPr="00F72097">
              <w:rPr>
                <w:rFonts w:ascii="Times New Roman" w:hAnsi="Times New Roman"/>
                <w:sz w:val="24"/>
                <w:szCs w:val="24"/>
              </w:rPr>
              <w:t>ыс руб</w:t>
            </w:r>
          </w:p>
        </w:tc>
        <w:tc>
          <w:tcPr>
            <w:tcW w:w="0" w:type="auto"/>
          </w:tcPr>
          <w:p w:rsidR="00E81017" w:rsidRPr="00F72097" w:rsidRDefault="00E81017" w:rsidP="002C7EC2">
            <w:pPr>
              <w:spacing w:after="0" w:line="240" w:lineRule="auto"/>
              <w:jc w:val="both"/>
              <w:rPr>
                <w:rFonts w:ascii="Times New Roman" w:hAnsi="Times New Roman"/>
                <w:sz w:val="24"/>
                <w:szCs w:val="24"/>
              </w:rPr>
            </w:pPr>
            <w:r>
              <w:rPr>
                <w:rFonts w:ascii="Times New Roman" w:hAnsi="Times New Roman"/>
                <w:sz w:val="24"/>
                <w:szCs w:val="24"/>
              </w:rPr>
              <w:t>5300</w:t>
            </w:r>
            <w:r w:rsidRPr="00F72097">
              <w:rPr>
                <w:rFonts w:ascii="Times New Roman" w:hAnsi="Times New Roman"/>
                <w:sz w:val="24"/>
                <w:szCs w:val="24"/>
              </w:rPr>
              <w:t>тыс руб</w:t>
            </w:r>
          </w:p>
        </w:tc>
        <w:tc>
          <w:tcPr>
            <w:tcW w:w="0" w:type="auto"/>
          </w:tcPr>
          <w:p w:rsidR="00E81017" w:rsidRPr="00F72097" w:rsidRDefault="00E81017" w:rsidP="002C7EC2">
            <w:pPr>
              <w:spacing w:after="0" w:line="240" w:lineRule="auto"/>
              <w:jc w:val="both"/>
              <w:rPr>
                <w:rFonts w:ascii="Times New Roman" w:hAnsi="Times New Roman"/>
                <w:sz w:val="24"/>
                <w:szCs w:val="24"/>
              </w:rPr>
            </w:pPr>
            <w:r>
              <w:rPr>
                <w:rFonts w:ascii="Times New Roman" w:hAnsi="Times New Roman"/>
                <w:sz w:val="24"/>
                <w:szCs w:val="24"/>
              </w:rPr>
              <w:t>5500</w:t>
            </w:r>
            <w:r w:rsidRPr="00F72097">
              <w:rPr>
                <w:rFonts w:ascii="Times New Roman" w:hAnsi="Times New Roman"/>
                <w:sz w:val="24"/>
                <w:szCs w:val="24"/>
              </w:rPr>
              <w:t>тыс руб</w:t>
            </w:r>
          </w:p>
        </w:tc>
      </w:tr>
    </w:tbl>
    <w:p w:rsidR="00E81017" w:rsidRDefault="00E81017" w:rsidP="00E81017">
      <w:pPr>
        <w:spacing w:after="0" w:line="240" w:lineRule="auto"/>
        <w:ind w:firstLine="709"/>
        <w:jc w:val="both"/>
        <w:rPr>
          <w:rFonts w:ascii="Times New Roman" w:hAnsi="Times New Roman"/>
          <w:sz w:val="28"/>
          <w:szCs w:val="28"/>
        </w:rPr>
      </w:pPr>
    </w:p>
    <w:p w:rsidR="00E81017" w:rsidRDefault="00E81017" w:rsidP="00D716BA">
      <w:pPr>
        <w:widowControl w:val="0"/>
        <w:tabs>
          <w:tab w:val="num" w:pos="0"/>
        </w:tabs>
        <w:autoSpaceDE w:val="0"/>
        <w:autoSpaceDN w:val="0"/>
        <w:adjustRightInd w:val="0"/>
        <w:spacing w:after="0" w:line="240" w:lineRule="auto"/>
        <w:ind w:firstLine="426"/>
        <w:jc w:val="both"/>
        <w:rPr>
          <w:rFonts w:ascii="Times New Roman" w:hAnsi="Times New Roman"/>
          <w:sz w:val="28"/>
          <w:szCs w:val="28"/>
        </w:rPr>
      </w:pPr>
    </w:p>
    <w:p w:rsidR="00CF3F92" w:rsidRPr="00A65D40" w:rsidRDefault="00CF3F92" w:rsidP="00CF3F92">
      <w:pPr>
        <w:spacing w:after="0" w:line="240" w:lineRule="auto"/>
        <w:ind w:firstLine="709"/>
        <w:jc w:val="center"/>
        <w:rPr>
          <w:rFonts w:ascii="Times New Roman" w:hAnsi="Times New Roman"/>
          <w:b/>
          <w:sz w:val="28"/>
          <w:szCs w:val="28"/>
        </w:rPr>
      </w:pPr>
      <w:r>
        <w:rPr>
          <w:rFonts w:ascii="Times New Roman" w:hAnsi="Times New Roman"/>
          <w:b/>
          <w:sz w:val="28"/>
          <w:szCs w:val="28"/>
        </w:rPr>
        <w:t>5</w:t>
      </w:r>
      <w:r w:rsidRPr="00A65D40">
        <w:rPr>
          <w:rFonts w:ascii="Times New Roman" w:hAnsi="Times New Roman"/>
          <w:b/>
          <w:sz w:val="28"/>
          <w:szCs w:val="28"/>
        </w:rPr>
        <w:t>. Прогноз конечных результатов подпрограммы.</w:t>
      </w:r>
    </w:p>
    <w:p w:rsidR="00E81017" w:rsidRDefault="00E81017" w:rsidP="00D716BA">
      <w:pPr>
        <w:widowControl w:val="0"/>
        <w:tabs>
          <w:tab w:val="num" w:pos="0"/>
        </w:tabs>
        <w:autoSpaceDE w:val="0"/>
        <w:autoSpaceDN w:val="0"/>
        <w:adjustRightInd w:val="0"/>
        <w:spacing w:after="0" w:line="240" w:lineRule="auto"/>
        <w:ind w:firstLine="426"/>
        <w:jc w:val="both"/>
        <w:rPr>
          <w:rFonts w:ascii="Times New Roman" w:hAnsi="Times New Roman"/>
          <w:sz w:val="28"/>
          <w:szCs w:val="28"/>
        </w:rPr>
      </w:pPr>
    </w:p>
    <w:p w:rsidR="006C097F" w:rsidRPr="00207B77" w:rsidRDefault="006C097F" w:rsidP="00D716BA">
      <w:pPr>
        <w:widowControl w:val="0"/>
        <w:tabs>
          <w:tab w:val="num" w:pos="0"/>
        </w:tabs>
        <w:autoSpaceDE w:val="0"/>
        <w:autoSpaceDN w:val="0"/>
        <w:adjustRightInd w:val="0"/>
        <w:spacing w:after="0" w:line="240" w:lineRule="auto"/>
        <w:ind w:firstLine="426"/>
        <w:jc w:val="both"/>
        <w:rPr>
          <w:rFonts w:ascii="Times New Roman" w:hAnsi="Times New Roman"/>
          <w:sz w:val="28"/>
          <w:szCs w:val="28"/>
        </w:rPr>
      </w:pPr>
      <w:r w:rsidRPr="00207B77">
        <w:rPr>
          <w:rFonts w:ascii="Times New Roman" w:hAnsi="Times New Roman"/>
          <w:sz w:val="28"/>
          <w:szCs w:val="28"/>
        </w:rPr>
        <w:t xml:space="preserve">Основной показатель конечного результата реализации подпрограммы – качественное обслуживание </w:t>
      </w:r>
      <w:r w:rsidR="00CA36EC" w:rsidRPr="00207B77">
        <w:rPr>
          <w:rFonts w:ascii="Times New Roman" w:hAnsi="Times New Roman"/>
          <w:sz w:val="28"/>
          <w:szCs w:val="28"/>
        </w:rPr>
        <w:t>7893 га</w:t>
      </w:r>
      <w:r w:rsidRPr="00207B77">
        <w:rPr>
          <w:rFonts w:ascii="Times New Roman" w:hAnsi="Times New Roman"/>
          <w:sz w:val="28"/>
          <w:szCs w:val="28"/>
        </w:rPr>
        <w:t xml:space="preserve"> территории муниципального образования.</w:t>
      </w:r>
    </w:p>
    <w:p w:rsidR="006C097F" w:rsidRPr="00207B77" w:rsidRDefault="006C097F" w:rsidP="002E27ED">
      <w:pPr>
        <w:widowControl w:val="0"/>
        <w:tabs>
          <w:tab w:val="num" w:pos="0"/>
        </w:tabs>
        <w:spacing w:after="0" w:line="240" w:lineRule="auto"/>
        <w:ind w:firstLine="426"/>
        <w:contextualSpacing/>
        <w:jc w:val="both"/>
        <w:rPr>
          <w:rFonts w:ascii="Times New Roman" w:hAnsi="Times New Roman"/>
          <w:bCs/>
          <w:sz w:val="28"/>
          <w:szCs w:val="28"/>
        </w:rPr>
      </w:pPr>
      <w:r w:rsidRPr="00207B77">
        <w:rPr>
          <w:rFonts w:ascii="Times New Roman" w:hAnsi="Times New Roman"/>
          <w:bCs/>
          <w:sz w:val="28"/>
          <w:szCs w:val="28"/>
        </w:rPr>
        <w:t xml:space="preserve">   Реализация комплекса мероприятий подпрограммы обеспечит:</w:t>
      </w:r>
    </w:p>
    <w:p w:rsidR="00CF3F92" w:rsidRPr="00CF3F92" w:rsidRDefault="00CF3F92" w:rsidP="00CF3F92">
      <w:pPr>
        <w:pStyle w:val="a3"/>
        <w:numPr>
          <w:ilvl w:val="0"/>
          <w:numId w:val="6"/>
        </w:numPr>
        <w:tabs>
          <w:tab w:val="num" w:pos="0"/>
        </w:tabs>
        <w:autoSpaceDE w:val="0"/>
        <w:autoSpaceDN w:val="0"/>
        <w:adjustRightInd w:val="0"/>
        <w:spacing w:after="0" w:line="240" w:lineRule="auto"/>
        <w:rPr>
          <w:rFonts w:ascii="Times New Roman" w:hAnsi="Times New Roman"/>
          <w:sz w:val="28"/>
          <w:szCs w:val="28"/>
        </w:rPr>
      </w:pPr>
      <w:r w:rsidRPr="00CF3F92">
        <w:rPr>
          <w:rFonts w:ascii="Times New Roman" w:hAnsi="Times New Roman"/>
          <w:sz w:val="28"/>
          <w:szCs w:val="28"/>
        </w:rPr>
        <w:t>Обеспечение качественного и эффективного  уличного освещения.</w:t>
      </w:r>
    </w:p>
    <w:p w:rsidR="00CF3F92" w:rsidRDefault="006C097F" w:rsidP="00CF3F92">
      <w:pPr>
        <w:pStyle w:val="a3"/>
        <w:numPr>
          <w:ilvl w:val="0"/>
          <w:numId w:val="6"/>
        </w:numPr>
        <w:tabs>
          <w:tab w:val="num" w:pos="0"/>
        </w:tabs>
        <w:autoSpaceDE w:val="0"/>
        <w:autoSpaceDN w:val="0"/>
        <w:adjustRightInd w:val="0"/>
        <w:spacing w:after="0" w:line="240" w:lineRule="auto"/>
        <w:ind w:left="142" w:firstLine="284"/>
        <w:rPr>
          <w:rFonts w:ascii="Times New Roman" w:hAnsi="Times New Roman"/>
          <w:sz w:val="28"/>
          <w:szCs w:val="28"/>
        </w:rPr>
      </w:pPr>
      <w:r w:rsidRPr="00CF3F92">
        <w:rPr>
          <w:rFonts w:ascii="Times New Roman" w:hAnsi="Times New Roman"/>
          <w:sz w:val="28"/>
          <w:szCs w:val="28"/>
        </w:rPr>
        <w:t xml:space="preserve">Обслуживание </w:t>
      </w:r>
      <w:r w:rsidR="00CF3F92">
        <w:rPr>
          <w:rFonts w:ascii="Times New Roman" w:hAnsi="Times New Roman"/>
          <w:sz w:val="28"/>
          <w:szCs w:val="28"/>
        </w:rPr>
        <w:t xml:space="preserve"> центрального парка поселка Вейделевка площадью 44000 кв м, фонтана, памятников, детских игровых площадок, скверов, малых архитектурных форм, газонов, цветников, клумб и иных зеленых насаждений.</w:t>
      </w:r>
    </w:p>
    <w:p w:rsidR="006C097F" w:rsidRPr="00207B77" w:rsidRDefault="006C097F" w:rsidP="00D716BA">
      <w:pPr>
        <w:tabs>
          <w:tab w:val="num" w:pos="0"/>
        </w:tabs>
        <w:autoSpaceDE w:val="0"/>
        <w:autoSpaceDN w:val="0"/>
        <w:adjustRightInd w:val="0"/>
        <w:spacing w:after="0" w:line="240" w:lineRule="auto"/>
        <w:ind w:firstLine="426"/>
        <w:contextualSpacing/>
        <w:rPr>
          <w:rFonts w:ascii="Times New Roman" w:hAnsi="Times New Roman"/>
          <w:sz w:val="28"/>
          <w:szCs w:val="28"/>
        </w:rPr>
      </w:pPr>
      <w:r w:rsidRPr="00207B77">
        <w:rPr>
          <w:rFonts w:ascii="Times New Roman" w:hAnsi="Times New Roman"/>
          <w:sz w:val="28"/>
          <w:szCs w:val="28"/>
        </w:rPr>
        <w:t>2. Содержание кладбищ (проведение мероприятия по уборке и содержанию объектов кладбищенского хозяйства).</w:t>
      </w:r>
    </w:p>
    <w:p w:rsidR="006C097F" w:rsidRPr="00207B77" w:rsidRDefault="006C097F" w:rsidP="00D716BA">
      <w:pPr>
        <w:tabs>
          <w:tab w:val="num" w:pos="0"/>
        </w:tabs>
        <w:autoSpaceDE w:val="0"/>
        <w:autoSpaceDN w:val="0"/>
        <w:adjustRightInd w:val="0"/>
        <w:spacing w:after="0" w:line="240" w:lineRule="auto"/>
        <w:ind w:firstLine="426"/>
        <w:contextualSpacing/>
        <w:rPr>
          <w:rFonts w:ascii="Times New Roman" w:hAnsi="Times New Roman"/>
          <w:sz w:val="28"/>
          <w:szCs w:val="28"/>
        </w:rPr>
      </w:pPr>
      <w:r w:rsidRPr="00207B77">
        <w:rPr>
          <w:rFonts w:ascii="Times New Roman" w:hAnsi="Times New Roman"/>
          <w:sz w:val="28"/>
          <w:szCs w:val="28"/>
        </w:rPr>
        <w:t xml:space="preserve">3. Проведение мероприятий по отлову бродячих животных, дератизации городской территории, содержанию пляжей, </w:t>
      </w:r>
      <w:r w:rsidR="002D7504" w:rsidRPr="00207B77">
        <w:rPr>
          <w:rFonts w:ascii="Times New Roman" w:hAnsi="Times New Roman"/>
          <w:sz w:val="28"/>
          <w:szCs w:val="28"/>
        </w:rPr>
        <w:t xml:space="preserve"> </w:t>
      </w:r>
      <w:r w:rsidRPr="00207B77">
        <w:rPr>
          <w:rFonts w:ascii="Times New Roman" w:hAnsi="Times New Roman"/>
          <w:sz w:val="28"/>
          <w:szCs w:val="28"/>
        </w:rPr>
        <w:t xml:space="preserve"> украшению </w:t>
      </w:r>
      <w:r w:rsidR="00CF3F92">
        <w:rPr>
          <w:rFonts w:ascii="Times New Roman" w:hAnsi="Times New Roman"/>
          <w:sz w:val="28"/>
          <w:szCs w:val="28"/>
        </w:rPr>
        <w:t>поселка</w:t>
      </w:r>
      <w:r w:rsidRPr="00207B77">
        <w:rPr>
          <w:rFonts w:ascii="Times New Roman" w:hAnsi="Times New Roman"/>
          <w:sz w:val="28"/>
          <w:szCs w:val="28"/>
        </w:rPr>
        <w:t xml:space="preserve"> к праздникам.</w:t>
      </w:r>
    </w:p>
    <w:p w:rsidR="00CF3F92" w:rsidRDefault="006C097F" w:rsidP="00CF3F92">
      <w:pPr>
        <w:pStyle w:val="ConsPlusNormal"/>
        <w:widowControl/>
        <w:tabs>
          <w:tab w:val="num" w:pos="0"/>
        </w:tabs>
        <w:ind w:firstLine="426"/>
        <w:contextualSpacing/>
        <w:jc w:val="both"/>
        <w:rPr>
          <w:rFonts w:ascii="Times New Roman" w:hAnsi="Times New Roman" w:cs="Times New Roman"/>
          <w:sz w:val="28"/>
          <w:szCs w:val="28"/>
        </w:rPr>
      </w:pPr>
      <w:r w:rsidRPr="00207B77">
        <w:rPr>
          <w:rFonts w:ascii="Times New Roman" w:hAnsi="Times New Roman" w:cs="Times New Roman"/>
          <w:sz w:val="28"/>
          <w:szCs w:val="28"/>
        </w:rPr>
        <w:t xml:space="preserve"> </w:t>
      </w:r>
      <w:r w:rsidR="00CF3F92">
        <w:rPr>
          <w:rFonts w:ascii="Times New Roman" w:hAnsi="Times New Roman" w:cs="Times New Roman"/>
          <w:sz w:val="28"/>
          <w:szCs w:val="28"/>
        </w:rPr>
        <w:t>Показатели результата реализации подпрограммы «Благоустройство городского поселения «Поселок Вейделевка» на 2015-2020 годы представлены в таблице:</w:t>
      </w:r>
    </w:p>
    <w:p w:rsidR="006C097F" w:rsidRPr="00207B77" w:rsidRDefault="006C097F" w:rsidP="00D716BA">
      <w:pPr>
        <w:widowControl w:val="0"/>
        <w:tabs>
          <w:tab w:val="num" w:pos="0"/>
        </w:tabs>
        <w:autoSpaceDE w:val="0"/>
        <w:autoSpaceDN w:val="0"/>
        <w:adjustRightInd w:val="0"/>
        <w:spacing w:after="120" w:line="240" w:lineRule="auto"/>
        <w:ind w:firstLine="426"/>
        <w:contextualSpacing/>
        <w:jc w:val="both"/>
        <w:rPr>
          <w:rFonts w:ascii="Times New Roman" w:hAnsi="Times New Roman"/>
          <w:bCs/>
          <w:sz w:val="28"/>
          <w:szCs w:val="28"/>
        </w:rPr>
      </w:pPr>
    </w:p>
    <w:tbl>
      <w:tblPr>
        <w:tblW w:w="9235" w:type="dxa"/>
        <w:jc w:val="center"/>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5"/>
        <w:gridCol w:w="2838"/>
        <w:gridCol w:w="948"/>
        <w:gridCol w:w="996"/>
        <w:gridCol w:w="1036"/>
        <w:gridCol w:w="996"/>
        <w:gridCol w:w="997"/>
        <w:gridCol w:w="779"/>
      </w:tblGrid>
      <w:tr w:rsidR="00207B77" w:rsidRPr="00207B77" w:rsidTr="00207B77">
        <w:trPr>
          <w:trHeight w:val="732"/>
          <w:tblHeader/>
          <w:jc w:val="center"/>
        </w:trPr>
        <w:tc>
          <w:tcPr>
            <w:tcW w:w="645" w:type="dxa"/>
          </w:tcPr>
          <w:p w:rsidR="00207B77" w:rsidRPr="00207B77" w:rsidRDefault="00207B77"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w:t>
            </w:r>
          </w:p>
        </w:tc>
        <w:tc>
          <w:tcPr>
            <w:tcW w:w="2838" w:type="dxa"/>
          </w:tcPr>
          <w:p w:rsidR="00207B77" w:rsidRPr="00207B77" w:rsidRDefault="00207B77"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Наименование показателя, единица измерения</w:t>
            </w:r>
          </w:p>
        </w:tc>
        <w:tc>
          <w:tcPr>
            <w:tcW w:w="948" w:type="dxa"/>
            <w:shd w:val="clear" w:color="auto" w:fill="auto"/>
          </w:tcPr>
          <w:p w:rsidR="00207B77" w:rsidRPr="00207B77" w:rsidRDefault="00207B77" w:rsidP="00207B77">
            <w:pPr>
              <w:pStyle w:val="ConsPlusNorma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2015 г.</w:t>
            </w:r>
          </w:p>
        </w:tc>
        <w:tc>
          <w:tcPr>
            <w:tcW w:w="996" w:type="dxa"/>
            <w:shd w:val="clear" w:color="auto" w:fill="auto"/>
          </w:tcPr>
          <w:p w:rsidR="00207B77" w:rsidRPr="00207B77" w:rsidRDefault="00207B77"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2016 г.</w:t>
            </w:r>
          </w:p>
        </w:tc>
        <w:tc>
          <w:tcPr>
            <w:tcW w:w="1036" w:type="dxa"/>
            <w:shd w:val="clear" w:color="auto" w:fill="auto"/>
          </w:tcPr>
          <w:p w:rsidR="00207B77" w:rsidRPr="00207B77" w:rsidRDefault="00207B77" w:rsidP="00207B77">
            <w:pPr>
              <w:pStyle w:val="ConsPlusNorma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2017 г.</w:t>
            </w:r>
          </w:p>
        </w:tc>
        <w:tc>
          <w:tcPr>
            <w:tcW w:w="996" w:type="dxa"/>
            <w:shd w:val="clear" w:color="auto" w:fill="auto"/>
          </w:tcPr>
          <w:p w:rsidR="00207B77" w:rsidRPr="00207B77" w:rsidRDefault="00207B77" w:rsidP="00207B77">
            <w:pPr>
              <w:pStyle w:val="ConsPlusNorma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2018 г.</w:t>
            </w:r>
          </w:p>
        </w:tc>
        <w:tc>
          <w:tcPr>
            <w:tcW w:w="997" w:type="dxa"/>
            <w:shd w:val="clear" w:color="auto" w:fill="auto"/>
          </w:tcPr>
          <w:p w:rsidR="00207B77" w:rsidRPr="00207B77" w:rsidRDefault="00207B77" w:rsidP="00207B77">
            <w:pPr>
              <w:pStyle w:val="ConsPlusNorma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2019 г.</w:t>
            </w:r>
          </w:p>
        </w:tc>
        <w:tc>
          <w:tcPr>
            <w:tcW w:w="779" w:type="dxa"/>
            <w:shd w:val="clear" w:color="auto" w:fill="auto"/>
          </w:tcPr>
          <w:p w:rsidR="00207B77" w:rsidRPr="00207B77" w:rsidRDefault="00207B77" w:rsidP="00207B77">
            <w:pPr>
              <w:pStyle w:val="ConsPlusNorma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2020 г.</w:t>
            </w:r>
          </w:p>
        </w:tc>
      </w:tr>
      <w:tr w:rsidR="00207B77" w:rsidRPr="00207B77" w:rsidTr="00207B77">
        <w:trPr>
          <w:jc w:val="center"/>
        </w:trPr>
        <w:tc>
          <w:tcPr>
            <w:tcW w:w="645" w:type="dxa"/>
          </w:tcPr>
          <w:p w:rsidR="002A1301" w:rsidRPr="00207B77" w:rsidRDefault="002A1301" w:rsidP="00207B77">
            <w:pPr>
              <w:pStyle w:val="ConsPlusNormal"/>
              <w:widowControl/>
              <w:numPr>
                <w:ilvl w:val="0"/>
                <w:numId w:val="3"/>
              </w:numPr>
              <w:jc w:val="center"/>
              <w:outlineLvl w:val="1"/>
              <w:rPr>
                <w:rFonts w:ascii="Times New Roman" w:hAnsi="Times New Roman" w:cs="Times New Roman"/>
                <w:sz w:val="28"/>
                <w:szCs w:val="28"/>
              </w:rPr>
            </w:pPr>
          </w:p>
        </w:tc>
        <w:tc>
          <w:tcPr>
            <w:tcW w:w="2838" w:type="dxa"/>
          </w:tcPr>
          <w:p w:rsidR="002A1301" w:rsidRPr="00207B77" w:rsidRDefault="002A1301" w:rsidP="00207B77">
            <w:pPr>
              <w:widowControl w:val="0"/>
              <w:spacing w:after="0" w:line="240" w:lineRule="auto"/>
              <w:contextualSpacing/>
              <w:jc w:val="center"/>
              <w:rPr>
                <w:rFonts w:ascii="Times New Roman" w:hAnsi="Times New Roman"/>
                <w:sz w:val="28"/>
                <w:szCs w:val="28"/>
              </w:rPr>
            </w:pPr>
            <w:r w:rsidRPr="00207B77">
              <w:rPr>
                <w:rFonts w:ascii="Times New Roman" w:hAnsi="Times New Roman"/>
                <w:sz w:val="28"/>
                <w:szCs w:val="28"/>
              </w:rPr>
              <w:t>Обслуживание  территорий, занимаемых зелеными насаждениями (га.)</w:t>
            </w:r>
          </w:p>
        </w:tc>
        <w:tc>
          <w:tcPr>
            <w:tcW w:w="948"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4,5</w:t>
            </w:r>
          </w:p>
          <w:p w:rsidR="002A1301" w:rsidRPr="00207B77" w:rsidRDefault="002A1301" w:rsidP="00207B77">
            <w:pPr>
              <w:pStyle w:val="ConsPlusNormal"/>
              <w:widowControl/>
              <w:ind w:firstLine="0"/>
              <w:jc w:val="center"/>
              <w:outlineLvl w:val="1"/>
              <w:rPr>
                <w:rFonts w:ascii="Times New Roman" w:hAnsi="Times New Roman" w:cs="Times New Roman"/>
                <w:sz w:val="28"/>
                <w:szCs w:val="28"/>
              </w:rPr>
            </w:pPr>
          </w:p>
        </w:tc>
        <w:tc>
          <w:tcPr>
            <w:tcW w:w="996"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5,0</w:t>
            </w:r>
          </w:p>
          <w:p w:rsidR="002A1301" w:rsidRPr="00207B77" w:rsidRDefault="002A1301" w:rsidP="00207B77">
            <w:pPr>
              <w:pStyle w:val="ConsPlusNormal"/>
              <w:widowControl/>
              <w:ind w:firstLine="0"/>
              <w:jc w:val="center"/>
              <w:outlineLvl w:val="1"/>
              <w:rPr>
                <w:rFonts w:ascii="Times New Roman" w:hAnsi="Times New Roman" w:cs="Times New Roman"/>
                <w:sz w:val="28"/>
                <w:szCs w:val="28"/>
              </w:rPr>
            </w:pPr>
          </w:p>
        </w:tc>
        <w:tc>
          <w:tcPr>
            <w:tcW w:w="1036"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5,2</w:t>
            </w:r>
          </w:p>
        </w:tc>
        <w:tc>
          <w:tcPr>
            <w:tcW w:w="996"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5,3</w:t>
            </w:r>
          </w:p>
        </w:tc>
        <w:tc>
          <w:tcPr>
            <w:tcW w:w="997"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5,4</w:t>
            </w:r>
          </w:p>
        </w:tc>
        <w:tc>
          <w:tcPr>
            <w:tcW w:w="779"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5,5</w:t>
            </w:r>
          </w:p>
        </w:tc>
      </w:tr>
      <w:tr w:rsidR="00207B77" w:rsidRPr="00207B77" w:rsidTr="00207B77">
        <w:trPr>
          <w:jc w:val="center"/>
        </w:trPr>
        <w:tc>
          <w:tcPr>
            <w:tcW w:w="645" w:type="dxa"/>
          </w:tcPr>
          <w:p w:rsidR="002A1301" w:rsidRPr="00207B77" w:rsidRDefault="002A1301" w:rsidP="00207B77">
            <w:pPr>
              <w:pStyle w:val="ConsPlusNormal"/>
              <w:widowControl/>
              <w:numPr>
                <w:ilvl w:val="0"/>
                <w:numId w:val="3"/>
              </w:numPr>
              <w:jc w:val="center"/>
              <w:outlineLvl w:val="1"/>
              <w:rPr>
                <w:rFonts w:ascii="Times New Roman" w:hAnsi="Times New Roman" w:cs="Times New Roman"/>
                <w:sz w:val="28"/>
                <w:szCs w:val="28"/>
              </w:rPr>
            </w:pPr>
          </w:p>
        </w:tc>
        <w:tc>
          <w:tcPr>
            <w:tcW w:w="2838" w:type="dxa"/>
          </w:tcPr>
          <w:p w:rsidR="002A1301" w:rsidRPr="00207B77" w:rsidRDefault="002A1301" w:rsidP="00207B77">
            <w:pPr>
              <w:autoSpaceDE w:val="0"/>
              <w:autoSpaceDN w:val="0"/>
              <w:adjustRightInd w:val="0"/>
              <w:spacing w:after="0" w:line="240" w:lineRule="auto"/>
              <w:contextualSpacing/>
              <w:jc w:val="center"/>
              <w:rPr>
                <w:rFonts w:ascii="Times New Roman" w:hAnsi="Times New Roman"/>
                <w:sz w:val="28"/>
                <w:szCs w:val="28"/>
              </w:rPr>
            </w:pPr>
            <w:r w:rsidRPr="00207B77">
              <w:rPr>
                <w:rFonts w:ascii="Times New Roman" w:hAnsi="Times New Roman"/>
                <w:sz w:val="28"/>
                <w:szCs w:val="28"/>
              </w:rPr>
              <w:t>Содержание кладбищ</w:t>
            </w:r>
          </w:p>
          <w:p w:rsidR="002A1301" w:rsidRPr="00207B77" w:rsidRDefault="002A1301" w:rsidP="00207B77">
            <w:pPr>
              <w:autoSpaceDE w:val="0"/>
              <w:autoSpaceDN w:val="0"/>
              <w:adjustRightInd w:val="0"/>
              <w:spacing w:after="0" w:line="240" w:lineRule="auto"/>
              <w:contextualSpacing/>
              <w:jc w:val="center"/>
              <w:rPr>
                <w:rFonts w:ascii="Times New Roman" w:hAnsi="Times New Roman"/>
                <w:sz w:val="28"/>
                <w:szCs w:val="28"/>
              </w:rPr>
            </w:pPr>
            <w:r w:rsidRPr="00207B77">
              <w:rPr>
                <w:rFonts w:ascii="Times New Roman" w:hAnsi="Times New Roman"/>
                <w:sz w:val="28"/>
                <w:szCs w:val="28"/>
              </w:rPr>
              <w:t>(тыс. кв. м.)</w:t>
            </w:r>
          </w:p>
        </w:tc>
        <w:tc>
          <w:tcPr>
            <w:tcW w:w="948"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54,3</w:t>
            </w:r>
          </w:p>
          <w:p w:rsidR="002A1301" w:rsidRPr="00207B77" w:rsidRDefault="002A1301" w:rsidP="00207B77">
            <w:pPr>
              <w:pStyle w:val="ConsPlusNormal"/>
              <w:widowControl/>
              <w:ind w:firstLine="0"/>
              <w:jc w:val="center"/>
              <w:outlineLvl w:val="1"/>
              <w:rPr>
                <w:rFonts w:ascii="Times New Roman" w:hAnsi="Times New Roman" w:cs="Times New Roman"/>
                <w:sz w:val="28"/>
                <w:szCs w:val="28"/>
              </w:rPr>
            </w:pPr>
          </w:p>
        </w:tc>
        <w:tc>
          <w:tcPr>
            <w:tcW w:w="996" w:type="dxa"/>
          </w:tcPr>
          <w:p w:rsidR="002A1301" w:rsidRPr="00207B77" w:rsidRDefault="00CF3F92" w:rsidP="00207B77">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58,0</w:t>
            </w:r>
          </w:p>
          <w:p w:rsidR="002A1301" w:rsidRPr="00207B77" w:rsidRDefault="002A1301" w:rsidP="00207B77">
            <w:pPr>
              <w:pStyle w:val="ConsPlusNormal"/>
              <w:widowControl/>
              <w:ind w:firstLine="0"/>
              <w:jc w:val="center"/>
              <w:outlineLvl w:val="1"/>
              <w:rPr>
                <w:rFonts w:ascii="Times New Roman" w:hAnsi="Times New Roman" w:cs="Times New Roman"/>
                <w:sz w:val="28"/>
                <w:szCs w:val="28"/>
              </w:rPr>
            </w:pPr>
          </w:p>
        </w:tc>
        <w:tc>
          <w:tcPr>
            <w:tcW w:w="1036" w:type="dxa"/>
          </w:tcPr>
          <w:p w:rsidR="00E67915" w:rsidRPr="00207B77" w:rsidRDefault="00CF3F92" w:rsidP="00207B77">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58,0</w:t>
            </w:r>
          </w:p>
          <w:p w:rsidR="002A1301" w:rsidRPr="00207B77" w:rsidRDefault="002A1301" w:rsidP="00207B77">
            <w:pPr>
              <w:pStyle w:val="ConsPlusNormal"/>
              <w:widowControl/>
              <w:ind w:firstLine="0"/>
              <w:jc w:val="center"/>
              <w:outlineLvl w:val="1"/>
              <w:rPr>
                <w:rFonts w:ascii="Times New Roman" w:hAnsi="Times New Roman" w:cs="Times New Roman"/>
                <w:sz w:val="28"/>
                <w:szCs w:val="28"/>
              </w:rPr>
            </w:pPr>
          </w:p>
        </w:tc>
        <w:tc>
          <w:tcPr>
            <w:tcW w:w="996" w:type="dxa"/>
          </w:tcPr>
          <w:p w:rsidR="00E67915" w:rsidRPr="00207B77" w:rsidRDefault="00CF3F92" w:rsidP="00207B77">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58,0</w:t>
            </w:r>
          </w:p>
          <w:p w:rsidR="002A1301" w:rsidRPr="00207B77" w:rsidRDefault="002A1301" w:rsidP="00207B77">
            <w:pPr>
              <w:pStyle w:val="ConsPlusNormal"/>
              <w:widowControl/>
              <w:ind w:firstLine="0"/>
              <w:jc w:val="center"/>
              <w:outlineLvl w:val="1"/>
              <w:rPr>
                <w:rFonts w:ascii="Times New Roman" w:hAnsi="Times New Roman" w:cs="Times New Roman"/>
                <w:sz w:val="28"/>
                <w:szCs w:val="28"/>
              </w:rPr>
            </w:pPr>
          </w:p>
        </w:tc>
        <w:tc>
          <w:tcPr>
            <w:tcW w:w="997" w:type="dxa"/>
          </w:tcPr>
          <w:p w:rsidR="00E67915" w:rsidRPr="00207B77" w:rsidRDefault="00CF3F92" w:rsidP="00207B77">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58,0</w:t>
            </w:r>
          </w:p>
          <w:p w:rsidR="002A1301" w:rsidRPr="00207B77" w:rsidRDefault="002A1301" w:rsidP="00207B77">
            <w:pPr>
              <w:pStyle w:val="ConsPlusNormal"/>
              <w:widowControl/>
              <w:ind w:firstLine="0"/>
              <w:jc w:val="center"/>
              <w:outlineLvl w:val="1"/>
              <w:rPr>
                <w:rFonts w:ascii="Times New Roman" w:hAnsi="Times New Roman" w:cs="Times New Roman"/>
                <w:sz w:val="28"/>
                <w:szCs w:val="28"/>
              </w:rPr>
            </w:pPr>
          </w:p>
        </w:tc>
        <w:tc>
          <w:tcPr>
            <w:tcW w:w="779" w:type="dxa"/>
          </w:tcPr>
          <w:p w:rsidR="00E67915" w:rsidRPr="00207B77" w:rsidRDefault="007A1DB6" w:rsidP="00207B77">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58,0</w:t>
            </w:r>
          </w:p>
          <w:p w:rsidR="002A1301" w:rsidRPr="00207B77" w:rsidRDefault="002A1301" w:rsidP="00207B77">
            <w:pPr>
              <w:pStyle w:val="ConsPlusNormal"/>
              <w:widowControl/>
              <w:ind w:firstLine="0"/>
              <w:jc w:val="center"/>
              <w:outlineLvl w:val="1"/>
              <w:rPr>
                <w:rFonts w:ascii="Times New Roman" w:hAnsi="Times New Roman" w:cs="Times New Roman"/>
                <w:sz w:val="28"/>
                <w:szCs w:val="28"/>
              </w:rPr>
            </w:pPr>
          </w:p>
        </w:tc>
      </w:tr>
      <w:tr w:rsidR="00207B77" w:rsidRPr="00207B77" w:rsidTr="00207B77">
        <w:trPr>
          <w:jc w:val="center"/>
        </w:trPr>
        <w:tc>
          <w:tcPr>
            <w:tcW w:w="645" w:type="dxa"/>
          </w:tcPr>
          <w:p w:rsidR="002A1301" w:rsidRPr="00207B77" w:rsidRDefault="002A1301" w:rsidP="00207B77">
            <w:pPr>
              <w:pStyle w:val="ConsPlusNormal"/>
              <w:widowControl/>
              <w:numPr>
                <w:ilvl w:val="0"/>
                <w:numId w:val="3"/>
              </w:numPr>
              <w:jc w:val="center"/>
              <w:outlineLvl w:val="1"/>
              <w:rPr>
                <w:rFonts w:ascii="Times New Roman" w:hAnsi="Times New Roman" w:cs="Times New Roman"/>
                <w:sz w:val="28"/>
                <w:szCs w:val="28"/>
              </w:rPr>
            </w:pPr>
          </w:p>
        </w:tc>
        <w:tc>
          <w:tcPr>
            <w:tcW w:w="2838" w:type="dxa"/>
          </w:tcPr>
          <w:p w:rsidR="002A1301" w:rsidRPr="00207B77" w:rsidRDefault="002A1301" w:rsidP="00207B77">
            <w:pPr>
              <w:autoSpaceDE w:val="0"/>
              <w:autoSpaceDN w:val="0"/>
              <w:adjustRightInd w:val="0"/>
              <w:spacing w:after="0" w:line="240" w:lineRule="auto"/>
              <w:jc w:val="center"/>
              <w:rPr>
                <w:rFonts w:ascii="Times New Roman" w:hAnsi="Times New Roman"/>
                <w:sz w:val="28"/>
                <w:szCs w:val="28"/>
                <w:lang w:eastAsia="ru-RU"/>
              </w:rPr>
            </w:pPr>
            <w:r w:rsidRPr="00207B77">
              <w:rPr>
                <w:rFonts w:ascii="Times New Roman" w:hAnsi="Times New Roman"/>
                <w:sz w:val="28"/>
                <w:szCs w:val="28"/>
                <w:lang w:eastAsia="ru-RU"/>
              </w:rPr>
              <w:t>Отлов бродячих животных (шт.)</w:t>
            </w:r>
          </w:p>
        </w:tc>
        <w:tc>
          <w:tcPr>
            <w:tcW w:w="948" w:type="dxa"/>
          </w:tcPr>
          <w:p w:rsidR="002A1301" w:rsidRPr="00207B77" w:rsidRDefault="00296394"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50</w:t>
            </w:r>
          </w:p>
        </w:tc>
        <w:tc>
          <w:tcPr>
            <w:tcW w:w="996" w:type="dxa"/>
          </w:tcPr>
          <w:p w:rsidR="002A1301" w:rsidRPr="00207B77" w:rsidRDefault="00296394"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60</w:t>
            </w:r>
          </w:p>
        </w:tc>
        <w:tc>
          <w:tcPr>
            <w:tcW w:w="1036" w:type="dxa"/>
          </w:tcPr>
          <w:p w:rsidR="002A1301" w:rsidRPr="00207B77" w:rsidRDefault="00296394"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60</w:t>
            </w:r>
          </w:p>
        </w:tc>
        <w:tc>
          <w:tcPr>
            <w:tcW w:w="996" w:type="dxa"/>
          </w:tcPr>
          <w:p w:rsidR="002A1301" w:rsidRPr="00207B77" w:rsidRDefault="00296394"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65</w:t>
            </w:r>
          </w:p>
        </w:tc>
        <w:tc>
          <w:tcPr>
            <w:tcW w:w="997" w:type="dxa"/>
          </w:tcPr>
          <w:p w:rsidR="002A1301" w:rsidRPr="00207B77" w:rsidRDefault="00296394"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65</w:t>
            </w:r>
          </w:p>
        </w:tc>
        <w:tc>
          <w:tcPr>
            <w:tcW w:w="779" w:type="dxa"/>
          </w:tcPr>
          <w:p w:rsidR="002A1301" w:rsidRPr="00207B77" w:rsidRDefault="00296394"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70</w:t>
            </w:r>
          </w:p>
        </w:tc>
      </w:tr>
      <w:tr w:rsidR="00207B77" w:rsidRPr="00207B77" w:rsidTr="00207B77">
        <w:trPr>
          <w:trHeight w:val="453"/>
          <w:jc w:val="center"/>
        </w:trPr>
        <w:tc>
          <w:tcPr>
            <w:tcW w:w="645" w:type="dxa"/>
          </w:tcPr>
          <w:p w:rsidR="002A1301" w:rsidRPr="00207B77" w:rsidRDefault="002A1301" w:rsidP="00207B77">
            <w:pPr>
              <w:pStyle w:val="ConsPlusNormal"/>
              <w:widowControl/>
              <w:numPr>
                <w:ilvl w:val="0"/>
                <w:numId w:val="3"/>
              </w:numPr>
              <w:jc w:val="center"/>
              <w:outlineLvl w:val="1"/>
              <w:rPr>
                <w:rFonts w:ascii="Times New Roman" w:hAnsi="Times New Roman" w:cs="Times New Roman"/>
                <w:sz w:val="28"/>
                <w:szCs w:val="28"/>
              </w:rPr>
            </w:pPr>
          </w:p>
        </w:tc>
        <w:tc>
          <w:tcPr>
            <w:tcW w:w="2838" w:type="dxa"/>
          </w:tcPr>
          <w:p w:rsidR="002A1301" w:rsidRPr="00207B77" w:rsidRDefault="002A1301" w:rsidP="00207B77">
            <w:pPr>
              <w:autoSpaceDE w:val="0"/>
              <w:autoSpaceDN w:val="0"/>
              <w:adjustRightInd w:val="0"/>
              <w:spacing w:after="0" w:line="240" w:lineRule="auto"/>
              <w:jc w:val="center"/>
              <w:rPr>
                <w:rFonts w:ascii="Times New Roman" w:hAnsi="Times New Roman"/>
                <w:sz w:val="28"/>
                <w:szCs w:val="28"/>
                <w:lang w:eastAsia="ru-RU"/>
              </w:rPr>
            </w:pPr>
            <w:r w:rsidRPr="00207B77">
              <w:rPr>
                <w:rFonts w:ascii="Times New Roman" w:hAnsi="Times New Roman"/>
                <w:sz w:val="28"/>
                <w:szCs w:val="28"/>
                <w:lang w:eastAsia="ru-RU"/>
              </w:rPr>
              <w:t>Содержание пляжей (тыс. кв.м.)</w:t>
            </w:r>
          </w:p>
        </w:tc>
        <w:tc>
          <w:tcPr>
            <w:tcW w:w="948"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2,5</w:t>
            </w:r>
          </w:p>
        </w:tc>
        <w:tc>
          <w:tcPr>
            <w:tcW w:w="996"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2,5</w:t>
            </w:r>
          </w:p>
        </w:tc>
        <w:tc>
          <w:tcPr>
            <w:tcW w:w="1036"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2,5</w:t>
            </w:r>
          </w:p>
        </w:tc>
        <w:tc>
          <w:tcPr>
            <w:tcW w:w="996"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2,5</w:t>
            </w:r>
          </w:p>
        </w:tc>
        <w:tc>
          <w:tcPr>
            <w:tcW w:w="997"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2,5</w:t>
            </w:r>
          </w:p>
        </w:tc>
        <w:tc>
          <w:tcPr>
            <w:tcW w:w="779"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2,5</w:t>
            </w:r>
          </w:p>
        </w:tc>
      </w:tr>
      <w:tr w:rsidR="00207B77" w:rsidRPr="00207B77" w:rsidTr="00207B77">
        <w:trPr>
          <w:jc w:val="center"/>
        </w:trPr>
        <w:tc>
          <w:tcPr>
            <w:tcW w:w="645" w:type="dxa"/>
          </w:tcPr>
          <w:p w:rsidR="002A1301" w:rsidRPr="00207B77" w:rsidRDefault="002A1301" w:rsidP="00207B77">
            <w:pPr>
              <w:pStyle w:val="ConsPlusNormal"/>
              <w:widowControl/>
              <w:numPr>
                <w:ilvl w:val="0"/>
                <w:numId w:val="3"/>
              </w:numPr>
              <w:jc w:val="center"/>
              <w:outlineLvl w:val="1"/>
              <w:rPr>
                <w:rFonts w:ascii="Times New Roman" w:hAnsi="Times New Roman" w:cs="Times New Roman"/>
                <w:sz w:val="28"/>
                <w:szCs w:val="28"/>
              </w:rPr>
            </w:pPr>
          </w:p>
        </w:tc>
        <w:tc>
          <w:tcPr>
            <w:tcW w:w="2838" w:type="dxa"/>
          </w:tcPr>
          <w:p w:rsidR="002A1301" w:rsidRPr="00207B77" w:rsidRDefault="002A1301" w:rsidP="00207B77">
            <w:pPr>
              <w:autoSpaceDE w:val="0"/>
              <w:autoSpaceDN w:val="0"/>
              <w:adjustRightInd w:val="0"/>
              <w:spacing w:after="0" w:line="240" w:lineRule="auto"/>
              <w:jc w:val="center"/>
              <w:rPr>
                <w:rFonts w:ascii="Times New Roman" w:hAnsi="Times New Roman"/>
                <w:sz w:val="28"/>
                <w:szCs w:val="28"/>
                <w:lang w:eastAsia="ru-RU"/>
              </w:rPr>
            </w:pPr>
            <w:r w:rsidRPr="00207B77">
              <w:rPr>
                <w:rFonts w:ascii="Times New Roman" w:hAnsi="Times New Roman"/>
                <w:sz w:val="28"/>
                <w:szCs w:val="28"/>
                <w:lang w:eastAsia="ru-RU"/>
              </w:rPr>
              <w:t>Содержание памятников (</w:t>
            </w:r>
            <w:r w:rsidR="00E67915" w:rsidRPr="00207B77">
              <w:rPr>
                <w:rFonts w:ascii="Times New Roman" w:hAnsi="Times New Roman"/>
                <w:sz w:val="28"/>
                <w:szCs w:val="28"/>
                <w:lang w:eastAsia="ru-RU"/>
              </w:rPr>
              <w:t xml:space="preserve">тыс </w:t>
            </w:r>
            <w:r w:rsidRPr="00207B77">
              <w:rPr>
                <w:rFonts w:ascii="Times New Roman" w:hAnsi="Times New Roman"/>
                <w:sz w:val="28"/>
                <w:szCs w:val="28"/>
                <w:lang w:eastAsia="ru-RU"/>
              </w:rPr>
              <w:t>кв.м.)</w:t>
            </w:r>
          </w:p>
        </w:tc>
        <w:tc>
          <w:tcPr>
            <w:tcW w:w="948"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2,0</w:t>
            </w:r>
          </w:p>
        </w:tc>
        <w:tc>
          <w:tcPr>
            <w:tcW w:w="996"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2,0</w:t>
            </w:r>
          </w:p>
        </w:tc>
        <w:tc>
          <w:tcPr>
            <w:tcW w:w="1036"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2,0</w:t>
            </w:r>
          </w:p>
        </w:tc>
        <w:tc>
          <w:tcPr>
            <w:tcW w:w="996"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2,0</w:t>
            </w:r>
          </w:p>
        </w:tc>
        <w:tc>
          <w:tcPr>
            <w:tcW w:w="997"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2,0</w:t>
            </w:r>
          </w:p>
        </w:tc>
        <w:tc>
          <w:tcPr>
            <w:tcW w:w="779" w:type="dxa"/>
          </w:tcPr>
          <w:p w:rsidR="002A1301" w:rsidRPr="00207B77" w:rsidRDefault="00E67915" w:rsidP="00207B77">
            <w:pPr>
              <w:pStyle w:val="ConsPlusNormal"/>
              <w:widowControl/>
              <w:ind w:firstLine="0"/>
              <w:jc w:val="center"/>
              <w:outlineLvl w:val="1"/>
              <w:rPr>
                <w:rFonts w:ascii="Times New Roman" w:hAnsi="Times New Roman" w:cs="Times New Roman"/>
                <w:sz w:val="28"/>
                <w:szCs w:val="28"/>
              </w:rPr>
            </w:pPr>
            <w:r w:rsidRPr="00207B77">
              <w:rPr>
                <w:rFonts w:ascii="Times New Roman" w:hAnsi="Times New Roman" w:cs="Times New Roman"/>
                <w:sz w:val="28"/>
                <w:szCs w:val="28"/>
              </w:rPr>
              <w:t>2,0</w:t>
            </w:r>
          </w:p>
        </w:tc>
      </w:tr>
    </w:tbl>
    <w:p w:rsidR="006C097F" w:rsidRPr="00207B77" w:rsidRDefault="006C097F" w:rsidP="002F070A">
      <w:pPr>
        <w:pStyle w:val="a3"/>
        <w:widowControl w:val="0"/>
        <w:autoSpaceDE w:val="0"/>
        <w:autoSpaceDN w:val="0"/>
        <w:adjustRightInd w:val="0"/>
        <w:spacing w:after="120"/>
        <w:jc w:val="both"/>
        <w:rPr>
          <w:rFonts w:ascii="Times New Roman" w:hAnsi="Times New Roman"/>
          <w:bCs/>
          <w:sz w:val="28"/>
          <w:szCs w:val="28"/>
        </w:rPr>
      </w:pPr>
    </w:p>
    <w:sectPr w:rsidR="006C097F" w:rsidRPr="00207B77" w:rsidSect="003161DB">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9A6" w:rsidRDefault="008549A6" w:rsidP="00512803">
      <w:pPr>
        <w:spacing w:after="0" w:line="240" w:lineRule="auto"/>
      </w:pPr>
      <w:r>
        <w:separator/>
      </w:r>
    </w:p>
  </w:endnote>
  <w:endnote w:type="continuationSeparator" w:id="0">
    <w:p w:rsidR="008549A6" w:rsidRDefault="008549A6" w:rsidP="00512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97F" w:rsidRDefault="00B41845">
    <w:pPr>
      <w:pStyle w:val="a4"/>
      <w:jc w:val="center"/>
    </w:pPr>
    <w:fldSimple w:instr="PAGE   \* MERGEFORMAT">
      <w:r w:rsidR="00561362">
        <w:rPr>
          <w:noProof/>
        </w:rPr>
        <w:t>8</w:t>
      </w:r>
    </w:fldSimple>
  </w:p>
  <w:p w:rsidR="006C097F" w:rsidRDefault="006C09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9A6" w:rsidRDefault="008549A6" w:rsidP="00512803">
      <w:pPr>
        <w:spacing w:after="0" w:line="240" w:lineRule="auto"/>
      </w:pPr>
      <w:r>
        <w:separator/>
      </w:r>
    </w:p>
  </w:footnote>
  <w:footnote w:type="continuationSeparator" w:id="0">
    <w:p w:rsidR="008549A6" w:rsidRDefault="008549A6" w:rsidP="005128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61E2"/>
    <w:multiLevelType w:val="hybridMultilevel"/>
    <w:tmpl w:val="7122A4D4"/>
    <w:lvl w:ilvl="0" w:tplc="4E58E64C">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BFA2B2F"/>
    <w:multiLevelType w:val="hybridMultilevel"/>
    <w:tmpl w:val="AA82B334"/>
    <w:lvl w:ilvl="0" w:tplc="8714766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C729F1"/>
    <w:multiLevelType w:val="hybridMultilevel"/>
    <w:tmpl w:val="D9E6E83C"/>
    <w:lvl w:ilvl="0" w:tplc="CF9C5360">
      <w:start w:val="1"/>
      <w:numFmt w:val="decimal"/>
      <w:lvlText w:val="%1."/>
      <w:lvlJc w:val="left"/>
      <w:pPr>
        <w:ind w:left="645" w:hanging="6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F45748A"/>
    <w:multiLevelType w:val="hybridMultilevel"/>
    <w:tmpl w:val="31308B1A"/>
    <w:lvl w:ilvl="0" w:tplc="04ACB4E0">
      <w:start w:val="1"/>
      <w:numFmt w:val="decimal"/>
      <w:lvlText w:val="%1."/>
      <w:lvlJc w:val="left"/>
      <w:pPr>
        <w:ind w:left="644" w:hanging="360"/>
      </w:pPr>
      <w:rPr>
        <w:rFonts w:cs="Times New Roman" w:hint="default"/>
        <w:sz w:val="28"/>
        <w:szCs w:val="28"/>
      </w:rPr>
    </w:lvl>
    <w:lvl w:ilvl="1" w:tplc="04190019" w:tentative="1">
      <w:start w:val="1"/>
      <w:numFmt w:val="lowerLetter"/>
      <w:lvlText w:val="%2."/>
      <w:lvlJc w:val="left"/>
      <w:pPr>
        <w:ind w:left="1407" w:hanging="360"/>
      </w:pPr>
      <w:rPr>
        <w:rFonts w:cs="Times New Roman"/>
      </w:rPr>
    </w:lvl>
    <w:lvl w:ilvl="2" w:tplc="0419001B" w:tentative="1">
      <w:start w:val="1"/>
      <w:numFmt w:val="lowerRoman"/>
      <w:lvlText w:val="%3."/>
      <w:lvlJc w:val="right"/>
      <w:pPr>
        <w:ind w:left="2127" w:hanging="180"/>
      </w:pPr>
      <w:rPr>
        <w:rFonts w:cs="Times New Roman"/>
      </w:rPr>
    </w:lvl>
    <w:lvl w:ilvl="3" w:tplc="0419000F" w:tentative="1">
      <w:start w:val="1"/>
      <w:numFmt w:val="decimal"/>
      <w:lvlText w:val="%4."/>
      <w:lvlJc w:val="left"/>
      <w:pPr>
        <w:ind w:left="2847" w:hanging="360"/>
      </w:pPr>
      <w:rPr>
        <w:rFonts w:cs="Times New Roman"/>
      </w:rPr>
    </w:lvl>
    <w:lvl w:ilvl="4" w:tplc="04190019" w:tentative="1">
      <w:start w:val="1"/>
      <w:numFmt w:val="lowerLetter"/>
      <w:lvlText w:val="%5."/>
      <w:lvlJc w:val="left"/>
      <w:pPr>
        <w:ind w:left="3567" w:hanging="360"/>
      </w:pPr>
      <w:rPr>
        <w:rFonts w:cs="Times New Roman"/>
      </w:rPr>
    </w:lvl>
    <w:lvl w:ilvl="5" w:tplc="0419001B" w:tentative="1">
      <w:start w:val="1"/>
      <w:numFmt w:val="lowerRoman"/>
      <w:lvlText w:val="%6."/>
      <w:lvlJc w:val="right"/>
      <w:pPr>
        <w:ind w:left="4287" w:hanging="180"/>
      </w:pPr>
      <w:rPr>
        <w:rFonts w:cs="Times New Roman"/>
      </w:rPr>
    </w:lvl>
    <w:lvl w:ilvl="6" w:tplc="0419000F" w:tentative="1">
      <w:start w:val="1"/>
      <w:numFmt w:val="decimal"/>
      <w:lvlText w:val="%7."/>
      <w:lvlJc w:val="left"/>
      <w:pPr>
        <w:ind w:left="5007" w:hanging="360"/>
      </w:pPr>
      <w:rPr>
        <w:rFonts w:cs="Times New Roman"/>
      </w:rPr>
    </w:lvl>
    <w:lvl w:ilvl="7" w:tplc="04190019" w:tentative="1">
      <w:start w:val="1"/>
      <w:numFmt w:val="lowerLetter"/>
      <w:lvlText w:val="%8."/>
      <w:lvlJc w:val="left"/>
      <w:pPr>
        <w:ind w:left="5727" w:hanging="360"/>
      </w:pPr>
      <w:rPr>
        <w:rFonts w:cs="Times New Roman"/>
      </w:rPr>
    </w:lvl>
    <w:lvl w:ilvl="8" w:tplc="0419001B" w:tentative="1">
      <w:start w:val="1"/>
      <w:numFmt w:val="lowerRoman"/>
      <w:lvlText w:val="%9."/>
      <w:lvlJc w:val="right"/>
      <w:pPr>
        <w:ind w:left="6447" w:hanging="180"/>
      </w:pPr>
      <w:rPr>
        <w:rFonts w:cs="Times New Roman"/>
      </w:rPr>
    </w:lvl>
  </w:abstractNum>
  <w:abstractNum w:abstractNumId="4">
    <w:nsid w:val="45FA3D9C"/>
    <w:multiLevelType w:val="hybridMultilevel"/>
    <w:tmpl w:val="362205F2"/>
    <w:lvl w:ilvl="0" w:tplc="407EB32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6BC40003"/>
    <w:multiLevelType w:val="multilevel"/>
    <w:tmpl w:val="18F84562"/>
    <w:lvl w:ilvl="0">
      <w:start w:val="1"/>
      <w:numFmt w:val="decimal"/>
      <w:lvlText w:val="%1."/>
      <w:lvlJc w:val="left"/>
      <w:pPr>
        <w:tabs>
          <w:tab w:val="num" w:pos="644"/>
        </w:tabs>
        <w:ind w:left="644" w:hanging="360"/>
      </w:pPr>
      <w:rPr>
        <w:rFonts w:cs="Times New Roman" w:hint="default"/>
        <w:sz w:val="28"/>
        <w:szCs w:val="28"/>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070A"/>
    <w:rsid w:val="00003013"/>
    <w:rsid w:val="00043EBE"/>
    <w:rsid w:val="00077ABD"/>
    <w:rsid w:val="00096F17"/>
    <w:rsid w:val="000B42FD"/>
    <w:rsid w:val="000D2AC7"/>
    <w:rsid w:val="0012283F"/>
    <w:rsid w:val="0012299C"/>
    <w:rsid w:val="00131802"/>
    <w:rsid w:val="001705E6"/>
    <w:rsid w:val="001A02F0"/>
    <w:rsid w:val="001D6FC6"/>
    <w:rsid w:val="00206251"/>
    <w:rsid w:val="00207B77"/>
    <w:rsid w:val="002101E4"/>
    <w:rsid w:val="0021459E"/>
    <w:rsid w:val="00226C7E"/>
    <w:rsid w:val="00227BD6"/>
    <w:rsid w:val="00276D11"/>
    <w:rsid w:val="00296394"/>
    <w:rsid w:val="002974C3"/>
    <w:rsid w:val="002A1301"/>
    <w:rsid w:val="002B0317"/>
    <w:rsid w:val="002D370A"/>
    <w:rsid w:val="002D7504"/>
    <w:rsid w:val="002E27ED"/>
    <w:rsid w:val="002F070A"/>
    <w:rsid w:val="00311B44"/>
    <w:rsid w:val="003140E0"/>
    <w:rsid w:val="00314AFD"/>
    <w:rsid w:val="003161DB"/>
    <w:rsid w:val="003208E8"/>
    <w:rsid w:val="00351FA0"/>
    <w:rsid w:val="00377C70"/>
    <w:rsid w:val="00387E2E"/>
    <w:rsid w:val="003D23AB"/>
    <w:rsid w:val="003D4047"/>
    <w:rsid w:val="00435433"/>
    <w:rsid w:val="004406CA"/>
    <w:rsid w:val="0047789B"/>
    <w:rsid w:val="004875BE"/>
    <w:rsid w:val="004B01B3"/>
    <w:rsid w:val="004D4B4A"/>
    <w:rsid w:val="005042BB"/>
    <w:rsid w:val="00512803"/>
    <w:rsid w:val="00561362"/>
    <w:rsid w:val="005766F5"/>
    <w:rsid w:val="006543C1"/>
    <w:rsid w:val="006551AC"/>
    <w:rsid w:val="006C097F"/>
    <w:rsid w:val="006D0883"/>
    <w:rsid w:val="006E2156"/>
    <w:rsid w:val="00712859"/>
    <w:rsid w:val="007524C9"/>
    <w:rsid w:val="0075300C"/>
    <w:rsid w:val="007A1DB6"/>
    <w:rsid w:val="007A4D61"/>
    <w:rsid w:val="007A77A4"/>
    <w:rsid w:val="00841407"/>
    <w:rsid w:val="008518C8"/>
    <w:rsid w:val="008549A6"/>
    <w:rsid w:val="008862DA"/>
    <w:rsid w:val="008D4EE9"/>
    <w:rsid w:val="00916F41"/>
    <w:rsid w:val="00950092"/>
    <w:rsid w:val="0095608A"/>
    <w:rsid w:val="00995839"/>
    <w:rsid w:val="009C3554"/>
    <w:rsid w:val="00A0383C"/>
    <w:rsid w:val="00A11956"/>
    <w:rsid w:val="00A2671B"/>
    <w:rsid w:val="00A73456"/>
    <w:rsid w:val="00A90473"/>
    <w:rsid w:val="00A96FBA"/>
    <w:rsid w:val="00AE51DC"/>
    <w:rsid w:val="00AF11B1"/>
    <w:rsid w:val="00AF1C0C"/>
    <w:rsid w:val="00B41845"/>
    <w:rsid w:val="00B61F72"/>
    <w:rsid w:val="00B942C9"/>
    <w:rsid w:val="00BE789A"/>
    <w:rsid w:val="00C338AB"/>
    <w:rsid w:val="00C479AF"/>
    <w:rsid w:val="00C529E3"/>
    <w:rsid w:val="00CA16EA"/>
    <w:rsid w:val="00CA36EC"/>
    <w:rsid w:val="00CD5927"/>
    <w:rsid w:val="00CF3F92"/>
    <w:rsid w:val="00D03009"/>
    <w:rsid w:val="00D1267F"/>
    <w:rsid w:val="00D716BA"/>
    <w:rsid w:val="00D92DC6"/>
    <w:rsid w:val="00DD2E07"/>
    <w:rsid w:val="00E67915"/>
    <w:rsid w:val="00E7494E"/>
    <w:rsid w:val="00E81017"/>
    <w:rsid w:val="00E929ED"/>
    <w:rsid w:val="00EB714C"/>
    <w:rsid w:val="00F04355"/>
    <w:rsid w:val="00F14835"/>
    <w:rsid w:val="00F2241C"/>
    <w:rsid w:val="00F265CC"/>
    <w:rsid w:val="00F357BB"/>
    <w:rsid w:val="00FB0849"/>
    <w:rsid w:val="00FD0957"/>
    <w:rsid w:val="00FE5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70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F070A"/>
    <w:pPr>
      <w:widowControl w:val="0"/>
      <w:autoSpaceDE w:val="0"/>
      <w:autoSpaceDN w:val="0"/>
      <w:adjustRightInd w:val="0"/>
      <w:ind w:firstLine="720"/>
    </w:pPr>
    <w:rPr>
      <w:rFonts w:ascii="Arial" w:eastAsia="Times New Roman" w:hAnsi="Arial" w:cs="Arial"/>
      <w:sz w:val="20"/>
      <w:szCs w:val="20"/>
    </w:rPr>
  </w:style>
  <w:style w:type="paragraph" w:styleId="a3">
    <w:name w:val="List Paragraph"/>
    <w:basedOn w:val="a"/>
    <w:uiPriority w:val="99"/>
    <w:qFormat/>
    <w:rsid w:val="002F070A"/>
    <w:pPr>
      <w:ind w:left="720"/>
      <w:contextualSpacing/>
    </w:pPr>
  </w:style>
  <w:style w:type="paragraph" w:styleId="a4">
    <w:name w:val="footer"/>
    <w:basedOn w:val="a"/>
    <w:link w:val="a5"/>
    <w:uiPriority w:val="99"/>
    <w:rsid w:val="002F070A"/>
    <w:pPr>
      <w:tabs>
        <w:tab w:val="center" w:pos="4677"/>
        <w:tab w:val="right" w:pos="9355"/>
      </w:tabs>
    </w:pPr>
  </w:style>
  <w:style w:type="character" w:customStyle="1" w:styleId="a5">
    <w:name w:val="Нижний колонтитул Знак"/>
    <w:basedOn w:val="a0"/>
    <w:link w:val="a4"/>
    <w:uiPriority w:val="99"/>
    <w:locked/>
    <w:rsid w:val="002F070A"/>
    <w:rPr>
      <w:rFonts w:ascii="Calibri" w:hAnsi="Calibri" w:cs="Times New Roman"/>
    </w:rPr>
  </w:style>
  <w:style w:type="paragraph" w:styleId="a6">
    <w:name w:val="Normal (Web)"/>
    <w:basedOn w:val="a"/>
    <w:uiPriority w:val="99"/>
    <w:rsid w:val="002F07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2F070A"/>
    <w:pPr>
      <w:widowControl w:val="0"/>
      <w:autoSpaceDE w:val="0"/>
      <w:autoSpaceDN w:val="0"/>
      <w:adjustRightInd w:val="0"/>
      <w:spacing w:after="0" w:line="209" w:lineRule="exact"/>
      <w:jc w:val="both"/>
    </w:pPr>
    <w:rPr>
      <w:rFonts w:ascii="Times New Roman" w:eastAsia="SimSun" w:hAnsi="Times New Roman"/>
      <w:sz w:val="24"/>
      <w:szCs w:val="24"/>
      <w:lang w:eastAsia="ru-RU"/>
    </w:rPr>
  </w:style>
  <w:style w:type="character" w:customStyle="1" w:styleId="FontStyle35">
    <w:name w:val="Font Style35"/>
    <w:basedOn w:val="a0"/>
    <w:uiPriority w:val="99"/>
    <w:rsid w:val="002F070A"/>
    <w:rPr>
      <w:rFonts w:ascii="Times New Roman" w:hAnsi="Times New Roman" w:cs="Times New Roman"/>
      <w:sz w:val="16"/>
      <w:szCs w:val="16"/>
    </w:rPr>
  </w:style>
  <w:style w:type="character" w:customStyle="1" w:styleId="FontStyle38">
    <w:name w:val="Font Style38"/>
    <w:basedOn w:val="a0"/>
    <w:uiPriority w:val="99"/>
    <w:rsid w:val="002F070A"/>
    <w:rPr>
      <w:rFonts w:ascii="Times New Roman" w:hAnsi="Times New Roman" w:cs="Times New Roman"/>
      <w:spacing w:val="10"/>
      <w:sz w:val="16"/>
      <w:szCs w:val="16"/>
    </w:rPr>
  </w:style>
  <w:style w:type="character" w:customStyle="1" w:styleId="FontStyle14">
    <w:name w:val="Font Style14"/>
    <w:basedOn w:val="a0"/>
    <w:uiPriority w:val="99"/>
    <w:rsid w:val="002F070A"/>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EA503338156D99921202584E62618388A7E7D8B0AAFCFB64DE9474YEn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D3AF7-C367-4312-99E7-046050A2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1927</Words>
  <Characters>10988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ПОДПРОГРАММА 1  «БЛАГОУСТРОЙСТВО   Проходенского сельского поселения        </vt:lpstr>
    </vt:vector>
  </TitlesOfParts>
  <Company>Управление финансов</Company>
  <LinksUpToDate>false</LinksUpToDate>
  <CharactersWithSpaces>12890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 1  «БЛАГОУСТРОЙСТВО   Проходенского сельского поселения        </dc:title>
  <dc:subject/>
  <dc:creator>Воронцова Татьяна</dc:creator>
  <cp:keywords/>
  <dc:description/>
  <cp:lastModifiedBy>User</cp:lastModifiedBy>
  <cp:revision>2</cp:revision>
  <cp:lastPrinted>2014-08-04T13:23:00Z</cp:lastPrinted>
  <dcterms:created xsi:type="dcterms:W3CDTF">2014-08-08T12:42:00Z</dcterms:created>
  <dcterms:modified xsi:type="dcterms:W3CDTF">2014-08-08T12:42:00Z</dcterms:modified>
</cp:coreProperties>
</file>